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91" w:rsidRPr="001E3F09" w:rsidRDefault="00E37B91" w:rsidP="001E3F09">
      <w:pPr>
        <w:jc w:val="center"/>
        <w:rPr>
          <w:rFonts w:ascii="Times New Roman" w:hAnsi="Times New Roman" w:cs="Times New Roman"/>
          <w:b/>
          <w:bCs/>
          <w:sz w:val="32"/>
          <w:szCs w:val="32"/>
          <w:lang w:eastAsia="pl-PL"/>
        </w:rPr>
      </w:pPr>
      <w:r w:rsidRPr="001E3F09">
        <w:rPr>
          <w:rFonts w:ascii="Times New Roman" w:hAnsi="Times New Roman" w:cs="Times New Roman"/>
          <w:b/>
          <w:bCs/>
          <w:sz w:val="32"/>
          <w:szCs w:val="32"/>
          <w:lang w:eastAsia="pl-PL"/>
        </w:rPr>
        <w:t>SPRAWOZDANIE</w:t>
      </w:r>
      <w:r w:rsidRPr="001E3F09">
        <w:rPr>
          <w:rFonts w:ascii="Times New Roman" w:hAnsi="Times New Roman" w:cs="Times New Roman"/>
          <w:b/>
          <w:bCs/>
          <w:sz w:val="32"/>
          <w:szCs w:val="32"/>
          <w:lang w:eastAsia="pl-PL"/>
        </w:rPr>
        <w:br/>
        <w:t>merytoryczno – finansowe</w:t>
      </w:r>
    </w:p>
    <w:p w:rsidR="00E37B91" w:rsidRPr="001E3F09" w:rsidRDefault="00E37B91" w:rsidP="001E3F09">
      <w:pPr>
        <w:jc w:val="center"/>
        <w:rPr>
          <w:rFonts w:ascii="Times New Roman" w:hAnsi="Times New Roman" w:cs="Times New Roman"/>
          <w:b/>
          <w:bCs/>
          <w:sz w:val="32"/>
          <w:szCs w:val="32"/>
          <w:lang w:eastAsia="pl-PL"/>
        </w:rPr>
      </w:pPr>
      <w:r w:rsidRPr="001E3F09">
        <w:rPr>
          <w:rFonts w:ascii="Times New Roman" w:hAnsi="Times New Roman" w:cs="Times New Roman"/>
          <w:b/>
          <w:bCs/>
          <w:sz w:val="32"/>
          <w:szCs w:val="32"/>
          <w:lang w:eastAsia="pl-PL"/>
        </w:rPr>
        <w:t>z działalności Fundacji za 2020 rok</w:t>
      </w:r>
    </w:p>
    <w:p w:rsidR="00E37B91" w:rsidRDefault="00E37B91" w:rsidP="001E3F09">
      <w:pPr>
        <w:rPr>
          <w:rFonts w:ascii="Times New Roman" w:hAnsi="Times New Roman" w:cs="Times New Roman"/>
          <w:sz w:val="24"/>
          <w:szCs w:val="24"/>
          <w:lang w:eastAsia="pl-PL"/>
        </w:rPr>
      </w:pPr>
    </w:p>
    <w:p w:rsidR="00E37B91" w:rsidRPr="001E3F09" w:rsidRDefault="00E37B91" w:rsidP="001E3F09">
      <w:pPr>
        <w:rPr>
          <w:rFonts w:ascii="Times New Roman" w:hAnsi="Times New Roman" w:cs="Times New Roman"/>
          <w:sz w:val="24"/>
          <w:szCs w:val="24"/>
          <w:lang w:eastAsia="pl-PL"/>
        </w:rPr>
      </w:pPr>
    </w:p>
    <w:p w:rsidR="00E37B91" w:rsidRPr="001E3F09" w:rsidRDefault="00E37B91" w:rsidP="001E3F09">
      <w:pPr>
        <w:rPr>
          <w:rFonts w:ascii="Times New Roman" w:hAnsi="Times New Roman" w:cs="Times New Roman"/>
          <w:sz w:val="26"/>
          <w:szCs w:val="26"/>
          <w:lang w:eastAsia="pl-PL"/>
        </w:rPr>
      </w:pPr>
      <w:r w:rsidRPr="001E3F09">
        <w:rPr>
          <w:rFonts w:ascii="Times New Roman" w:hAnsi="Times New Roman" w:cs="Times New Roman"/>
          <w:sz w:val="26"/>
          <w:szCs w:val="26"/>
          <w:lang w:eastAsia="pl-PL"/>
        </w:rPr>
        <w:t xml:space="preserve">Nazwa: </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b/>
          <w:bCs/>
          <w:sz w:val="26"/>
          <w:szCs w:val="26"/>
          <w:lang w:eastAsia="pl-PL"/>
        </w:rPr>
        <w:t>Fundacja na Rzecz Rewaloryzacji Miasta Śrem</w:t>
      </w:r>
      <w:r w:rsidRPr="001E3F09">
        <w:rPr>
          <w:rFonts w:ascii="Times New Roman" w:hAnsi="Times New Roman" w:cs="Times New Roman"/>
          <w:b/>
          <w:bCs/>
          <w:sz w:val="26"/>
          <w:szCs w:val="26"/>
          <w:lang w:eastAsia="pl-PL"/>
        </w:rPr>
        <w:br/>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63-100 Śrem, ul. Adama Mickiewicza 21</w:t>
      </w:r>
    </w:p>
    <w:p w:rsidR="00E37B91" w:rsidRPr="001E3F09" w:rsidRDefault="00E37B91" w:rsidP="001E3F09">
      <w:pPr>
        <w:rPr>
          <w:rFonts w:ascii="Times New Roman" w:hAnsi="Times New Roman" w:cs="Times New Roman"/>
          <w:sz w:val="26"/>
          <w:szCs w:val="26"/>
          <w:lang w:eastAsia="pl-PL"/>
        </w:rPr>
      </w:pPr>
      <w:r w:rsidRPr="001E3F09">
        <w:rPr>
          <w:rFonts w:ascii="Times New Roman" w:hAnsi="Times New Roman" w:cs="Times New Roman"/>
          <w:sz w:val="26"/>
          <w:szCs w:val="26"/>
          <w:lang w:eastAsia="pl-PL"/>
        </w:rPr>
        <w:t xml:space="preserve">data wpisu do KRS: </w:t>
      </w:r>
      <w:r w:rsidRPr="001E3F09">
        <w:rPr>
          <w:rFonts w:ascii="Times New Roman" w:hAnsi="Times New Roman" w:cs="Times New Roman"/>
          <w:sz w:val="26"/>
          <w:szCs w:val="26"/>
          <w:lang w:eastAsia="pl-PL"/>
        </w:rPr>
        <w:tab/>
        <w:t>09.10.2001r. Sąd Rejonowy w Poznaniu</w:t>
      </w:r>
    </w:p>
    <w:p w:rsidR="00E37B91" w:rsidRPr="001E3F09" w:rsidRDefault="00E37B91" w:rsidP="001E3F09">
      <w:pPr>
        <w:rPr>
          <w:rFonts w:ascii="Times New Roman" w:hAnsi="Times New Roman" w:cs="Times New Roman"/>
          <w:sz w:val="26"/>
          <w:szCs w:val="26"/>
          <w:lang w:eastAsia="pl-PL"/>
        </w:rPr>
      </w:pPr>
      <w:r w:rsidRPr="001E3F09">
        <w:rPr>
          <w:rFonts w:ascii="Times New Roman" w:hAnsi="Times New Roman" w:cs="Times New Roman"/>
          <w:sz w:val="26"/>
          <w:szCs w:val="26"/>
          <w:lang w:eastAsia="pl-PL"/>
        </w:rPr>
        <w:t xml:space="preserve">Nr rej. KRS </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 xml:space="preserve">0000051322 </w:t>
      </w:r>
    </w:p>
    <w:p w:rsidR="00E37B91" w:rsidRPr="001E3F09" w:rsidRDefault="00E37B91" w:rsidP="001E3F09">
      <w:pPr>
        <w:rPr>
          <w:rFonts w:ascii="Times New Roman" w:hAnsi="Times New Roman" w:cs="Times New Roman"/>
          <w:sz w:val="26"/>
          <w:szCs w:val="26"/>
          <w:lang w:eastAsia="pl-PL"/>
        </w:rPr>
      </w:pPr>
      <w:r w:rsidRPr="001E3F09">
        <w:rPr>
          <w:rFonts w:ascii="Times New Roman" w:hAnsi="Times New Roman" w:cs="Times New Roman"/>
          <w:sz w:val="26"/>
          <w:szCs w:val="26"/>
          <w:lang w:eastAsia="pl-PL"/>
        </w:rPr>
        <w:t xml:space="preserve">pierwsza rejestracja </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 xml:space="preserve">08.10.1990r. Sąd Rejonowy w Warszawie </w:t>
      </w:r>
      <w:r w:rsidRPr="001E3F09">
        <w:rPr>
          <w:rFonts w:ascii="Times New Roman" w:hAnsi="Times New Roman" w:cs="Times New Roman"/>
          <w:sz w:val="26"/>
          <w:szCs w:val="26"/>
          <w:lang w:eastAsia="pl-PL"/>
        </w:rPr>
        <w:br/>
      </w:r>
      <w:r w:rsidRPr="001E3F09">
        <w:rPr>
          <w:rFonts w:ascii="Times New Roman" w:hAnsi="Times New Roman" w:cs="Times New Roman"/>
          <w:sz w:val="26"/>
          <w:szCs w:val="26"/>
          <w:lang w:eastAsia="pl-PL"/>
        </w:rPr>
        <w:br/>
        <w:t xml:space="preserve">Nr Fundacji </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796</w:t>
      </w:r>
    </w:p>
    <w:p w:rsidR="00E37B91" w:rsidRPr="001E3F09" w:rsidRDefault="00E37B91" w:rsidP="001E3F09">
      <w:pPr>
        <w:rPr>
          <w:rFonts w:ascii="Times New Roman" w:hAnsi="Times New Roman" w:cs="Times New Roman"/>
          <w:sz w:val="26"/>
          <w:szCs w:val="26"/>
          <w:lang w:eastAsia="pl-PL"/>
        </w:rPr>
      </w:pPr>
      <w:r w:rsidRPr="001E3F09">
        <w:rPr>
          <w:rFonts w:ascii="Times New Roman" w:hAnsi="Times New Roman" w:cs="Times New Roman"/>
          <w:sz w:val="26"/>
          <w:szCs w:val="26"/>
          <w:lang w:eastAsia="pl-PL"/>
        </w:rPr>
        <w:t>OPP rejestracja:</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 xml:space="preserve"> 05.03.2004 r. Sąd Rejonowy w Poznaniu</w:t>
      </w:r>
      <w:r w:rsidRPr="001E3F09">
        <w:rPr>
          <w:rFonts w:ascii="Times New Roman" w:hAnsi="Times New Roman" w:cs="Times New Roman"/>
          <w:sz w:val="26"/>
          <w:szCs w:val="26"/>
          <w:lang w:eastAsia="pl-PL"/>
        </w:rPr>
        <w:br/>
      </w:r>
      <w:r w:rsidRPr="001E3F09">
        <w:rPr>
          <w:rFonts w:ascii="Times New Roman" w:hAnsi="Times New Roman" w:cs="Times New Roman"/>
          <w:sz w:val="26"/>
          <w:szCs w:val="26"/>
          <w:lang w:eastAsia="pl-PL"/>
        </w:rPr>
        <w:br/>
        <w:t xml:space="preserve">Nr Regon: </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004834535</w:t>
      </w:r>
      <w:r w:rsidRPr="001E3F09">
        <w:rPr>
          <w:rFonts w:ascii="Times New Roman" w:hAnsi="Times New Roman" w:cs="Times New Roman"/>
          <w:sz w:val="26"/>
          <w:szCs w:val="26"/>
          <w:lang w:eastAsia="pl-PL"/>
        </w:rPr>
        <w:br/>
      </w:r>
      <w:r w:rsidRPr="001E3F09">
        <w:rPr>
          <w:rFonts w:ascii="Times New Roman" w:hAnsi="Times New Roman" w:cs="Times New Roman"/>
          <w:sz w:val="26"/>
          <w:szCs w:val="26"/>
          <w:lang w:eastAsia="pl-PL"/>
        </w:rPr>
        <w:br/>
        <w:t xml:space="preserve">Nr NIP: </w:t>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r>
      <w:r w:rsidRPr="001E3F09">
        <w:rPr>
          <w:rFonts w:ascii="Times New Roman" w:hAnsi="Times New Roman" w:cs="Times New Roman"/>
          <w:sz w:val="26"/>
          <w:szCs w:val="26"/>
          <w:lang w:eastAsia="pl-PL"/>
        </w:rPr>
        <w:tab/>
        <w:t>785-12-64-398</w:t>
      </w:r>
      <w:r w:rsidRPr="001E3F09">
        <w:rPr>
          <w:rFonts w:ascii="Times New Roman" w:hAnsi="Times New Roman" w:cs="Times New Roman"/>
          <w:sz w:val="26"/>
          <w:szCs w:val="26"/>
          <w:lang w:eastAsia="pl-PL"/>
        </w:rPr>
        <w:br/>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Zarząd:</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Hieronim Bartkowiak – Prezes</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Piotr Bartkowiak – Wiceprezes</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Anna Sobieraj – Sekretarz Zarządu</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Andrzej Szczepaniak – Członek Zarządu</w:t>
      </w:r>
    </w:p>
    <w:p w:rsidR="00E37B91"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Tadeusz Ratajczak – Członek Zarządu</w:t>
      </w:r>
    </w:p>
    <w:p w:rsidR="00E37B91" w:rsidRPr="001E3F09" w:rsidRDefault="00E37B91" w:rsidP="001E3F09">
      <w:pPr>
        <w:rPr>
          <w:rFonts w:ascii="Times New Roman" w:hAnsi="Times New Roman" w:cs="Times New Roman"/>
          <w:sz w:val="24"/>
          <w:szCs w:val="24"/>
          <w:lang w:eastAsia="pl-PL"/>
        </w:rPr>
      </w:pP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I. Cele Fundacji</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sz w:val="24"/>
          <w:szCs w:val="24"/>
          <w:lang w:eastAsia="pl-PL"/>
        </w:rPr>
        <w:t>Głównym celem Fundacji jest organizowanie i niesienie pomocy w ramach działalności pożytku publicznego. Zadaniami priorytetowymi jest realizacja tych celów statutowych, które mają wpływ na poziom kultury, edukacji, sportu, zdrowia i wiek społeczeństwa, pomocy społecznej, powszechności, zatrudnienia, rozwoju, organizację i promocję wolontariatu.</w:t>
      </w:r>
      <w:r w:rsidRPr="001E3F09">
        <w:rPr>
          <w:rFonts w:ascii="Times New Roman" w:hAnsi="Times New Roman" w:cs="Times New Roman"/>
          <w:sz w:val="24"/>
          <w:szCs w:val="24"/>
          <w:lang w:eastAsia="pl-PL"/>
        </w:rPr>
        <w:br/>
      </w:r>
      <w:r w:rsidRPr="001E3F09">
        <w:rPr>
          <w:rFonts w:ascii="Times New Roman" w:hAnsi="Times New Roman" w:cs="Times New Roman"/>
          <w:sz w:val="24"/>
          <w:szCs w:val="24"/>
          <w:lang w:eastAsia="pl-PL"/>
        </w:rPr>
        <w:br/>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II. Sposób realizacji celów statutowych Fundacji:</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 xml:space="preserve">- pomoc społeczna, w tym pomoc rodzinom i osobom w trudnej sytuacji życiowej </w:t>
      </w:r>
      <w:r w:rsidRPr="001E3F09">
        <w:rPr>
          <w:rFonts w:ascii="Times New Roman" w:hAnsi="Times New Roman" w:cs="Times New Roman"/>
          <w:sz w:val="24"/>
          <w:szCs w:val="24"/>
          <w:lang w:eastAsia="pl-PL"/>
        </w:rPr>
        <w:br/>
        <w:t>oraz wyrównywania szans tych rodzin i osób;</w:t>
      </w:r>
      <w:r w:rsidRPr="001E3F09">
        <w:rPr>
          <w:rFonts w:ascii="Times New Roman" w:hAnsi="Times New Roman" w:cs="Times New Roman"/>
          <w:sz w:val="24"/>
          <w:szCs w:val="24"/>
          <w:lang w:eastAsia="pl-PL"/>
        </w:rPr>
        <w:br/>
        <w:t>- wspieranie rodziny i systemu pieczy zastępczej;</w:t>
      </w:r>
      <w:r w:rsidRPr="001E3F09">
        <w:rPr>
          <w:rFonts w:ascii="Times New Roman" w:hAnsi="Times New Roman" w:cs="Times New Roman"/>
          <w:sz w:val="24"/>
          <w:szCs w:val="24"/>
          <w:lang w:eastAsia="pl-PL"/>
        </w:rPr>
        <w:br/>
        <w:t>- udzielanie nieodpłatnej pomocy prawnej oraz zwiększanie świadomości prawnej społeczeństwa;</w:t>
      </w:r>
      <w:r w:rsidRPr="001E3F09">
        <w:rPr>
          <w:rFonts w:ascii="Times New Roman" w:hAnsi="Times New Roman" w:cs="Times New Roman"/>
          <w:sz w:val="24"/>
          <w:szCs w:val="24"/>
          <w:lang w:eastAsia="pl-PL"/>
        </w:rPr>
        <w:br/>
        <w:t>- działalność na rzecz integracji i reintegracji zawodowej i społecznej osób zagrożonych wykluczeniem społecznym;</w:t>
      </w:r>
      <w:r w:rsidRPr="001E3F09">
        <w:rPr>
          <w:rFonts w:ascii="Times New Roman" w:hAnsi="Times New Roman" w:cs="Times New Roman"/>
          <w:sz w:val="24"/>
          <w:szCs w:val="24"/>
          <w:lang w:eastAsia="pl-PL"/>
        </w:rPr>
        <w:br/>
        <w:t>- działalność charytatywna;</w:t>
      </w:r>
      <w:r w:rsidRPr="001E3F09">
        <w:rPr>
          <w:rFonts w:ascii="Times New Roman" w:hAnsi="Times New Roman" w:cs="Times New Roman"/>
          <w:sz w:val="24"/>
          <w:szCs w:val="24"/>
          <w:lang w:eastAsia="pl-PL"/>
        </w:rPr>
        <w:br/>
        <w:t xml:space="preserve">- podtrzymywanie i upowszechnianie tradycji narodowej, pielęgnowanie polskości </w:t>
      </w:r>
      <w:r w:rsidRPr="001E3F09">
        <w:rPr>
          <w:rFonts w:ascii="Times New Roman" w:hAnsi="Times New Roman" w:cs="Times New Roman"/>
          <w:sz w:val="24"/>
          <w:szCs w:val="24"/>
          <w:lang w:eastAsia="pl-PL"/>
        </w:rPr>
        <w:br/>
        <w:t>oraz rozwoju świadomości narodowej, obywatelskiej i kulturowej;</w:t>
      </w:r>
      <w:r w:rsidRPr="001E3F09">
        <w:rPr>
          <w:rFonts w:ascii="Times New Roman" w:hAnsi="Times New Roman" w:cs="Times New Roman"/>
          <w:sz w:val="24"/>
          <w:szCs w:val="24"/>
          <w:lang w:eastAsia="pl-PL"/>
        </w:rPr>
        <w:br/>
        <w:t xml:space="preserve">- ochrona i promocji zdrowia, w tym działalność lecznicza w rozumieniu </w:t>
      </w:r>
      <w:hyperlink w:anchor="_blank" w:history="1">
        <w:r w:rsidRPr="001E3F09">
          <w:rPr>
            <w:rFonts w:ascii="Times New Roman" w:hAnsi="Times New Roman" w:cs="Times New Roman"/>
            <w:color w:val="000080"/>
            <w:sz w:val="24"/>
            <w:szCs w:val="24"/>
            <w:u w:val="single"/>
            <w:lang w:eastAsia="pl-PL"/>
          </w:rPr>
          <w:t>ustawy</w:t>
        </w:r>
      </w:hyperlink>
      <w:r w:rsidRPr="001E3F09">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br/>
        <w:t>z dnia 15 kwietnia 2011 r. o działalności leczniczej (Dz. U. z 2018 r. poz. 160 i 138);</w:t>
      </w:r>
      <w:r w:rsidRPr="001E3F09">
        <w:rPr>
          <w:rFonts w:ascii="Times New Roman" w:hAnsi="Times New Roman" w:cs="Times New Roman"/>
          <w:sz w:val="24"/>
          <w:szCs w:val="24"/>
          <w:lang w:eastAsia="pl-PL"/>
        </w:rPr>
        <w:br/>
        <w:t>- działalność na rzecz osób niepełnosprawnych;</w:t>
      </w:r>
      <w:r w:rsidRPr="001E3F09">
        <w:rPr>
          <w:rFonts w:ascii="Times New Roman" w:hAnsi="Times New Roman" w:cs="Times New Roman"/>
          <w:sz w:val="24"/>
          <w:szCs w:val="24"/>
          <w:lang w:eastAsia="pl-PL"/>
        </w:rPr>
        <w:br/>
        <w:t>- promocja zatrudnienia i aktywizacji zawodowej osób pozostających bez pracy</w:t>
      </w:r>
      <w:r w:rsidRPr="001E3F09">
        <w:rPr>
          <w:rFonts w:ascii="Times New Roman" w:hAnsi="Times New Roman" w:cs="Times New Roman"/>
          <w:sz w:val="24"/>
          <w:szCs w:val="24"/>
          <w:lang w:eastAsia="pl-PL"/>
        </w:rPr>
        <w:br/>
        <w:t>i zagrożonych zwolnieniem z pracy;</w:t>
      </w:r>
      <w:r w:rsidRPr="001E3F09">
        <w:rPr>
          <w:rFonts w:ascii="Times New Roman" w:hAnsi="Times New Roman" w:cs="Times New Roman"/>
          <w:sz w:val="24"/>
          <w:szCs w:val="24"/>
          <w:lang w:eastAsia="pl-PL"/>
        </w:rPr>
        <w:br/>
        <w:t>- działalność na rzecz seniorów;</w:t>
      </w:r>
      <w:r w:rsidRPr="001E3F09">
        <w:rPr>
          <w:rFonts w:ascii="Times New Roman" w:hAnsi="Times New Roman" w:cs="Times New Roman"/>
          <w:sz w:val="24"/>
          <w:szCs w:val="24"/>
          <w:lang w:eastAsia="pl-PL"/>
        </w:rPr>
        <w:br/>
        <w:t>- działalność wspomagającej rozwój wspólnot i społeczności lokalnych;</w:t>
      </w:r>
      <w:r w:rsidRPr="001E3F09">
        <w:rPr>
          <w:rFonts w:ascii="Times New Roman" w:hAnsi="Times New Roman" w:cs="Times New Roman"/>
          <w:sz w:val="24"/>
          <w:szCs w:val="24"/>
          <w:lang w:eastAsia="pl-PL"/>
        </w:rPr>
        <w:br/>
        <w:t>- nauka, szkolnictwo wyższe, edukacja, oświata i wychowanie;</w:t>
      </w:r>
      <w:r w:rsidRPr="001E3F09">
        <w:rPr>
          <w:rFonts w:ascii="Times New Roman" w:hAnsi="Times New Roman" w:cs="Times New Roman"/>
          <w:sz w:val="24"/>
          <w:szCs w:val="24"/>
          <w:lang w:eastAsia="pl-PL"/>
        </w:rPr>
        <w:br/>
        <w:t>- działalność na rzecz dzieci i młodzieży, w tym wypoczynku dzieci i młodzieży;</w:t>
      </w:r>
      <w:r w:rsidRPr="001E3F09">
        <w:rPr>
          <w:rFonts w:ascii="Times New Roman" w:hAnsi="Times New Roman" w:cs="Times New Roman"/>
          <w:sz w:val="24"/>
          <w:szCs w:val="24"/>
          <w:lang w:eastAsia="pl-PL"/>
        </w:rPr>
        <w:br/>
        <w:t>- kultura, sztuka, ochrona dóbr kultury i dziedzictwa narodowego;</w:t>
      </w:r>
      <w:r w:rsidRPr="001E3F09">
        <w:rPr>
          <w:rFonts w:ascii="Times New Roman" w:hAnsi="Times New Roman" w:cs="Times New Roman"/>
          <w:sz w:val="24"/>
          <w:szCs w:val="24"/>
          <w:lang w:eastAsia="pl-PL"/>
        </w:rPr>
        <w:br/>
        <w:t>- wspieranie i upowszechnianie kultury fizycznej;</w:t>
      </w:r>
      <w:r w:rsidRPr="001E3F09">
        <w:rPr>
          <w:rFonts w:ascii="Times New Roman" w:hAnsi="Times New Roman" w:cs="Times New Roman"/>
          <w:sz w:val="24"/>
          <w:szCs w:val="24"/>
          <w:lang w:eastAsia="pl-PL"/>
        </w:rPr>
        <w:br/>
        <w:t>- ekologia i ochrona zwierząt oraz ochrona dziedzictwa przyrodniczego;</w:t>
      </w:r>
      <w:r w:rsidRPr="001E3F09">
        <w:rPr>
          <w:rFonts w:ascii="Times New Roman" w:hAnsi="Times New Roman" w:cs="Times New Roman"/>
          <w:sz w:val="24"/>
          <w:szCs w:val="24"/>
          <w:lang w:eastAsia="pl-PL"/>
        </w:rPr>
        <w:br/>
        <w:t>- turystyka i krajoznawstwo;</w:t>
      </w:r>
      <w:r w:rsidRPr="001E3F09">
        <w:rPr>
          <w:rFonts w:ascii="Times New Roman" w:hAnsi="Times New Roman" w:cs="Times New Roman"/>
          <w:sz w:val="24"/>
          <w:szCs w:val="24"/>
          <w:lang w:eastAsia="pl-PL"/>
        </w:rPr>
        <w:br/>
        <w:t xml:space="preserve">- upowszechnianie i ochrona wolności i praw człowieka oraz swobód obywatelskich, </w:t>
      </w:r>
      <w:r w:rsidRPr="001E3F09">
        <w:rPr>
          <w:rFonts w:ascii="Times New Roman" w:hAnsi="Times New Roman" w:cs="Times New Roman"/>
          <w:sz w:val="24"/>
          <w:szCs w:val="24"/>
          <w:lang w:eastAsia="pl-PL"/>
        </w:rPr>
        <w:br/>
        <w:t>a także działań wspomagających rozwój demokracji;</w:t>
      </w:r>
      <w:r w:rsidRPr="001E3F09">
        <w:rPr>
          <w:rFonts w:ascii="Times New Roman" w:hAnsi="Times New Roman" w:cs="Times New Roman"/>
          <w:sz w:val="24"/>
          <w:szCs w:val="24"/>
          <w:lang w:eastAsia="pl-PL"/>
        </w:rPr>
        <w:br/>
        <w:t>- udzielanie nieodpłatnego poradnictwa obywatelskiego;</w:t>
      </w:r>
      <w:r w:rsidRPr="001E3F09">
        <w:rPr>
          <w:rFonts w:ascii="Times New Roman" w:hAnsi="Times New Roman" w:cs="Times New Roman"/>
          <w:sz w:val="24"/>
          <w:szCs w:val="24"/>
          <w:lang w:eastAsia="pl-PL"/>
        </w:rPr>
        <w:br/>
        <w:t xml:space="preserve">- działalność na rzecz integracji europejskiej oraz rozwijania kontaktów </w:t>
      </w:r>
      <w:r w:rsidRPr="001E3F09">
        <w:rPr>
          <w:rFonts w:ascii="Times New Roman" w:hAnsi="Times New Roman" w:cs="Times New Roman"/>
          <w:sz w:val="24"/>
          <w:szCs w:val="24"/>
          <w:lang w:eastAsia="pl-PL"/>
        </w:rPr>
        <w:br/>
        <w:t>i współpracy między społeczeństwami;</w:t>
      </w:r>
      <w:r w:rsidRPr="001E3F09">
        <w:rPr>
          <w:rFonts w:ascii="Times New Roman" w:hAnsi="Times New Roman" w:cs="Times New Roman"/>
          <w:sz w:val="24"/>
          <w:szCs w:val="24"/>
          <w:lang w:eastAsia="pl-PL"/>
        </w:rPr>
        <w:br/>
        <w:t>- promocja i organizacja wolontariatu;</w:t>
      </w:r>
      <w:r w:rsidRPr="001E3F09">
        <w:rPr>
          <w:rFonts w:ascii="Times New Roman" w:hAnsi="Times New Roman" w:cs="Times New Roman"/>
          <w:sz w:val="24"/>
          <w:szCs w:val="24"/>
          <w:lang w:eastAsia="pl-PL"/>
        </w:rPr>
        <w:br/>
        <w:t>- przeciwdziałanie uzależnieniom i patologiom społecznym;</w:t>
      </w:r>
      <w:r w:rsidRPr="001E3F09">
        <w:rPr>
          <w:rFonts w:ascii="Times New Roman" w:hAnsi="Times New Roman" w:cs="Times New Roman"/>
          <w:sz w:val="24"/>
          <w:szCs w:val="24"/>
          <w:lang w:eastAsia="pl-PL"/>
        </w:rPr>
        <w:br/>
        <w:t>- rewitalizacja;</w:t>
      </w:r>
      <w:r w:rsidRPr="001E3F09">
        <w:rPr>
          <w:rFonts w:ascii="Times New Roman" w:hAnsi="Times New Roman" w:cs="Times New Roman"/>
          <w:sz w:val="24"/>
          <w:szCs w:val="24"/>
          <w:lang w:eastAsia="pl-PL"/>
        </w:rPr>
        <w:br/>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III. Opis głównych działań podjętych przez organizację.</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b/>
          <w:bCs/>
          <w:sz w:val="24"/>
          <w:szCs w:val="24"/>
          <w:lang w:eastAsia="pl-PL"/>
        </w:rPr>
        <w:t>1.Ogółem w 2020r. na konto Fundacji z 1 % podatku dochodowego wpłynęła</w:t>
      </w:r>
      <w:r w:rsidRPr="001E3F09">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br/>
        <w:t xml:space="preserve">kwota </w:t>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color w:val="1C1C1C"/>
          <w:sz w:val="24"/>
          <w:szCs w:val="24"/>
          <w:lang w:eastAsia="pl-PL"/>
        </w:rPr>
        <w:t>332 590,40 zł</w:t>
      </w:r>
      <w:r w:rsidRPr="001E3F09">
        <w:rPr>
          <w:rFonts w:ascii="Times New Roman" w:hAnsi="Times New Roman" w:cs="Times New Roman"/>
          <w:sz w:val="24"/>
          <w:szCs w:val="24"/>
          <w:lang w:eastAsia="pl-PL"/>
        </w:rPr>
        <w:br/>
        <w:t>W tym:</w:t>
      </w:r>
      <w:r w:rsidRPr="001E3F09">
        <w:rPr>
          <w:rFonts w:ascii="Times New Roman" w:hAnsi="Times New Roman" w:cs="Times New Roman"/>
          <w:sz w:val="24"/>
          <w:szCs w:val="24"/>
          <w:lang w:eastAsia="pl-PL"/>
        </w:rPr>
        <w:br/>
        <w:t xml:space="preserve">- na cele statutowe Fundacji – </w:t>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t xml:space="preserve">  23 470,95zł </w:t>
      </w:r>
      <w:r w:rsidRPr="001E3F09">
        <w:rPr>
          <w:rFonts w:ascii="Times New Roman" w:hAnsi="Times New Roman" w:cs="Times New Roman"/>
          <w:sz w:val="24"/>
          <w:szCs w:val="24"/>
          <w:lang w:eastAsia="pl-PL"/>
        </w:rPr>
        <w:br/>
        <w:t xml:space="preserve">- pozostałe (tj. renowacja obiektów zabytkowych i sakralnych, leczenie </w:t>
      </w:r>
      <w:r w:rsidRPr="001E3F09">
        <w:rPr>
          <w:rFonts w:ascii="Times New Roman" w:hAnsi="Times New Roman" w:cs="Times New Roman"/>
          <w:sz w:val="24"/>
          <w:szCs w:val="24"/>
          <w:lang w:eastAsia="pl-PL"/>
        </w:rPr>
        <w:br/>
        <w:t xml:space="preserve">i rehabilitacja podopiecznych Fundacji oraz inne cele) </w:t>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ab/>
        <w:t>309 119,45 zł</w:t>
      </w:r>
    </w:p>
    <w:p w:rsidR="00E37B91" w:rsidRDefault="00E37B91" w:rsidP="001E3F09">
      <w:pPr>
        <w:rPr>
          <w:rFonts w:ascii="Times New Roman" w:hAnsi="Times New Roman" w:cs="Times New Roman"/>
          <w:b/>
          <w:bCs/>
          <w:sz w:val="24"/>
          <w:szCs w:val="24"/>
          <w:lang w:eastAsia="pl-PL"/>
        </w:rPr>
      </w:pPr>
    </w:p>
    <w:p w:rsidR="00E37B91" w:rsidRDefault="00E37B91" w:rsidP="001E3F09">
      <w:pPr>
        <w:rPr>
          <w:rFonts w:ascii="Times New Roman" w:hAnsi="Times New Roman" w:cs="Times New Roman"/>
          <w:b/>
          <w:bCs/>
          <w:sz w:val="24"/>
          <w:szCs w:val="24"/>
          <w:lang w:eastAsia="pl-PL"/>
        </w:rPr>
      </w:pP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2. Pomoc Społeczna.</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color w:val="1C1C1C"/>
          <w:sz w:val="24"/>
          <w:szCs w:val="24"/>
          <w:lang w:eastAsia="pl-PL"/>
        </w:rPr>
        <w:t xml:space="preserve">Fundacja od 2002 roku prowadzi działalność związaną z prowadzeniem schronisk dla osób bezdomnych. W roku 2020 schronisko dla mężczyzn znajdowało się w budynku na I piętrze schroniska dla kobiet w Śremie, ponieważ w Nochowie trwały prace budowlane nowego obiektu, którego oddanie do użytku miało miejsce 27 listopada 2020r. </w:t>
      </w:r>
      <w:r w:rsidRPr="001E3F09">
        <w:rPr>
          <w:rFonts w:ascii="Times New Roman" w:hAnsi="Times New Roman" w:cs="Times New Roman"/>
          <w:color w:val="1C1C1C"/>
          <w:sz w:val="24"/>
          <w:szCs w:val="24"/>
          <w:lang w:eastAsia="pl-PL"/>
        </w:rPr>
        <w:br/>
        <w:t xml:space="preserve">W nowym budynku </w:t>
      </w:r>
      <w:r>
        <w:rPr>
          <w:rFonts w:ascii="Times New Roman" w:hAnsi="Times New Roman" w:cs="Times New Roman"/>
          <w:color w:val="1C1C1C"/>
          <w:sz w:val="24"/>
          <w:szCs w:val="24"/>
          <w:lang w:eastAsia="pl-PL"/>
        </w:rPr>
        <w:t>może</w:t>
      </w:r>
      <w:r w:rsidRPr="001E3F09">
        <w:rPr>
          <w:rFonts w:ascii="Times New Roman" w:hAnsi="Times New Roman" w:cs="Times New Roman"/>
          <w:color w:val="1C1C1C"/>
          <w:sz w:val="24"/>
          <w:szCs w:val="24"/>
          <w:lang w:eastAsia="pl-PL"/>
        </w:rPr>
        <w:t xml:space="preserve"> zamieszkać 46 osób (z możliwością zwiększenia do 60 osób). </w:t>
      </w:r>
      <w:r w:rsidRPr="001E3F09">
        <w:rPr>
          <w:rFonts w:ascii="Times New Roman" w:hAnsi="Times New Roman" w:cs="Times New Roman"/>
          <w:sz w:val="24"/>
          <w:szCs w:val="24"/>
          <w:lang w:eastAsia="pl-PL"/>
        </w:rPr>
        <w:t xml:space="preserve">Po niespełna półtora rocznej budowie powstał długo wyczekiwany budynek zamieszkania zbiorowego Schronisko dla Osób Bezdomnych w </w:t>
      </w:r>
      <w:r>
        <w:rPr>
          <w:rFonts w:ascii="Times New Roman" w:hAnsi="Times New Roman" w:cs="Times New Roman"/>
          <w:sz w:val="24"/>
          <w:szCs w:val="24"/>
          <w:lang w:eastAsia="pl-PL"/>
        </w:rPr>
        <w:t>Nochowie przy ul. Śremskiej 12, którego</w:t>
      </w:r>
      <w:r w:rsidRPr="001E3F09">
        <w:rPr>
          <w:rFonts w:ascii="Times New Roman" w:hAnsi="Times New Roman" w:cs="Times New Roman"/>
          <w:sz w:val="24"/>
          <w:szCs w:val="24"/>
          <w:lang w:eastAsia="pl-PL"/>
        </w:rPr>
        <w:t xml:space="preserve"> </w:t>
      </w:r>
      <w:r w:rsidRPr="001E3F09">
        <w:rPr>
          <w:rFonts w:ascii="Times New Roman" w:hAnsi="Times New Roman" w:cs="Times New Roman"/>
          <w:color w:val="1C1C1C"/>
          <w:sz w:val="24"/>
          <w:szCs w:val="24"/>
          <w:lang w:eastAsia="pl-PL"/>
        </w:rPr>
        <w:t>uroczyste otwarcie odbyło się 10 grudnia</w:t>
      </w:r>
      <w:r>
        <w:rPr>
          <w:rFonts w:ascii="Times New Roman" w:hAnsi="Times New Roman" w:cs="Times New Roman"/>
          <w:color w:val="1C1C1C"/>
          <w:sz w:val="24"/>
          <w:szCs w:val="24"/>
          <w:lang w:eastAsia="pl-PL"/>
        </w:rPr>
        <w:t>.</w:t>
      </w:r>
      <w:r w:rsidRPr="001E3F09">
        <w:rPr>
          <w:rFonts w:ascii="Times New Roman" w:hAnsi="Times New Roman" w:cs="Times New Roman"/>
          <w:color w:val="1C1C1C"/>
          <w:sz w:val="24"/>
          <w:szCs w:val="24"/>
          <w:lang w:eastAsia="pl-PL"/>
        </w:rPr>
        <w:t xml:space="preserve"> Niestety ze względu na panującą pandemię koronawirusa uroczystość musiała się odbyć w bardzo małym gronie.</w:t>
      </w:r>
      <w:r>
        <w:rPr>
          <w:rFonts w:ascii="Times New Roman" w:hAnsi="Times New Roman" w:cs="Times New Roman"/>
          <w:color w:val="1C1C1C"/>
          <w:sz w:val="24"/>
          <w:szCs w:val="24"/>
          <w:lang w:eastAsia="pl-PL"/>
        </w:rPr>
        <w:t xml:space="preserve"> </w:t>
      </w:r>
      <w:r w:rsidRPr="001E3F09">
        <w:rPr>
          <w:rFonts w:ascii="Times New Roman" w:hAnsi="Times New Roman" w:cs="Times New Roman"/>
          <w:color w:val="1C1C1C"/>
          <w:sz w:val="24"/>
          <w:szCs w:val="24"/>
          <w:lang w:eastAsia="pl-PL"/>
        </w:rPr>
        <w:t>Z pomocy w formie schr</w:t>
      </w:r>
      <w:r w:rsidRPr="001E3F09">
        <w:rPr>
          <w:rFonts w:ascii="Times New Roman" w:hAnsi="Times New Roman" w:cs="Times New Roman"/>
          <w:sz w:val="24"/>
          <w:szCs w:val="24"/>
          <w:lang w:eastAsia="pl-PL"/>
        </w:rPr>
        <w:t>onienia w 2020 roku skorzystało 47 osób (12 kobiet i 35 mężczyzn) oraz 2 dzieci małoletnich i 4 osoby z noclegowni. Z o</w:t>
      </w:r>
      <w:r>
        <w:rPr>
          <w:rFonts w:ascii="Times New Roman" w:hAnsi="Times New Roman" w:cs="Times New Roman"/>
          <w:sz w:val="24"/>
          <w:szCs w:val="24"/>
          <w:lang w:eastAsia="pl-PL"/>
        </w:rPr>
        <w:t xml:space="preserve">sobami bezdomnymi trafiającymi </w:t>
      </w:r>
      <w:r w:rsidRPr="001E3F09">
        <w:rPr>
          <w:rFonts w:ascii="Times New Roman" w:hAnsi="Times New Roman" w:cs="Times New Roman"/>
          <w:sz w:val="24"/>
          <w:szCs w:val="24"/>
          <w:lang w:eastAsia="pl-PL"/>
        </w:rPr>
        <w:t>do schroniska prowadzona jest szeroko rozumiana pra</w:t>
      </w:r>
      <w:r>
        <w:rPr>
          <w:rFonts w:ascii="Times New Roman" w:hAnsi="Times New Roman" w:cs="Times New Roman"/>
          <w:sz w:val="24"/>
          <w:szCs w:val="24"/>
          <w:lang w:eastAsia="pl-PL"/>
        </w:rPr>
        <w:t xml:space="preserve">ca socjalna, terapeutyczna jak </w:t>
      </w:r>
      <w:r w:rsidRPr="001E3F09">
        <w:rPr>
          <w:rFonts w:ascii="Times New Roman" w:hAnsi="Times New Roman" w:cs="Times New Roman"/>
          <w:sz w:val="24"/>
          <w:szCs w:val="24"/>
          <w:lang w:eastAsia="pl-PL"/>
        </w:rPr>
        <w:t>i psychologiczna. Fundacja ściśle współpracuje z instytucjami pomocy społecznej działającymi również na rzecz osób bezdomnych, uzależnionych itp. Osoby uzależnione wymagające leczenia kierujemy na leczenie detoksykacyj</w:t>
      </w:r>
      <w:r>
        <w:rPr>
          <w:rFonts w:ascii="Times New Roman" w:hAnsi="Times New Roman" w:cs="Times New Roman"/>
          <w:sz w:val="24"/>
          <w:szCs w:val="24"/>
          <w:lang w:eastAsia="pl-PL"/>
        </w:rPr>
        <w:t xml:space="preserve">ne lub leczenie długoterminowe </w:t>
      </w:r>
      <w:r w:rsidRPr="001E3F09">
        <w:rPr>
          <w:rFonts w:ascii="Times New Roman" w:hAnsi="Times New Roman" w:cs="Times New Roman"/>
          <w:sz w:val="24"/>
          <w:szCs w:val="24"/>
          <w:lang w:eastAsia="pl-PL"/>
        </w:rPr>
        <w:t>do odpowiednich placówek, jak i mogą również korzystać z terapii dziennej w Poradni Uzależn</w:t>
      </w:r>
      <w:r>
        <w:rPr>
          <w:rFonts w:ascii="Times New Roman" w:hAnsi="Times New Roman" w:cs="Times New Roman"/>
          <w:sz w:val="24"/>
          <w:szCs w:val="24"/>
          <w:lang w:eastAsia="pl-PL"/>
        </w:rPr>
        <w:t xml:space="preserve">ień </w:t>
      </w:r>
      <w:r>
        <w:rPr>
          <w:rFonts w:ascii="Times New Roman" w:hAnsi="Times New Roman" w:cs="Times New Roman"/>
          <w:sz w:val="24"/>
          <w:szCs w:val="24"/>
          <w:lang w:eastAsia="pl-PL"/>
        </w:rPr>
        <w:br/>
        <w:t xml:space="preserve">i Współuzależnień w Śremie. </w:t>
      </w:r>
      <w:r w:rsidRPr="001E3F09">
        <w:rPr>
          <w:rFonts w:ascii="Times New Roman" w:hAnsi="Times New Roman" w:cs="Times New Roman"/>
          <w:sz w:val="24"/>
          <w:szCs w:val="24"/>
          <w:lang w:eastAsia="pl-PL"/>
        </w:rPr>
        <w:t>W ramach utrzymania trzeźwości mieszkań</w:t>
      </w:r>
      <w:r>
        <w:rPr>
          <w:rFonts w:ascii="Times New Roman" w:hAnsi="Times New Roman" w:cs="Times New Roman"/>
          <w:sz w:val="24"/>
          <w:szCs w:val="24"/>
          <w:lang w:eastAsia="pl-PL"/>
        </w:rPr>
        <w:t xml:space="preserve">ców schroniska przy współpracy </w:t>
      </w:r>
      <w:r w:rsidRPr="001E3F09">
        <w:rPr>
          <w:rFonts w:ascii="Times New Roman" w:hAnsi="Times New Roman" w:cs="Times New Roman"/>
          <w:sz w:val="24"/>
          <w:szCs w:val="24"/>
          <w:lang w:eastAsia="pl-PL"/>
        </w:rPr>
        <w:t>z Fundacją Wzajemnej Pomocy „Barka” w Poznaniu realizujemy spotkania grupy samopomocowej organizowane średnio raz w miesiącu.</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Duży nacisk nakładamy na integrację społeczną popr</w:t>
      </w:r>
      <w:r>
        <w:rPr>
          <w:rFonts w:ascii="Times New Roman" w:hAnsi="Times New Roman" w:cs="Times New Roman"/>
          <w:sz w:val="24"/>
          <w:szCs w:val="24"/>
          <w:lang w:eastAsia="pl-PL"/>
        </w:rPr>
        <w:t xml:space="preserve">zez wspólne spotkania, zajęcia, </w:t>
      </w:r>
      <w:r w:rsidRPr="001E3F09">
        <w:rPr>
          <w:rFonts w:ascii="Times New Roman" w:hAnsi="Times New Roman" w:cs="Times New Roman"/>
          <w:sz w:val="24"/>
          <w:szCs w:val="24"/>
          <w:lang w:eastAsia="pl-PL"/>
        </w:rPr>
        <w:t xml:space="preserve">8 mieszkańców bierze udział </w:t>
      </w:r>
      <w:r>
        <w:rPr>
          <w:rFonts w:ascii="Times New Roman" w:hAnsi="Times New Roman" w:cs="Times New Roman"/>
          <w:sz w:val="24"/>
          <w:szCs w:val="24"/>
          <w:lang w:eastAsia="pl-PL"/>
        </w:rPr>
        <w:t>w projekcie pn.</w:t>
      </w:r>
      <w:r w:rsidRPr="001E3F09">
        <w:rPr>
          <w:rFonts w:ascii="Times New Roman" w:hAnsi="Times New Roman" w:cs="Times New Roman"/>
          <w:sz w:val="24"/>
          <w:szCs w:val="24"/>
          <w:lang w:eastAsia="pl-PL"/>
        </w:rPr>
        <w:t xml:space="preserve"> Szkoła Animacji Społecznych –liderów gdzie </w:t>
      </w:r>
      <w:r>
        <w:rPr>
          <w:rFonts w:ascii="Times New Roman" w:hAnsi="Times New Roman" w:cs="Times New Roman"/>
          <w:sz w:val="24"/>
          <w:szCs w:val="24"/>
          <w:lang w:eastAsia="pl-PL"/>
        </w:rPr>
        <w:t>beneficjenci zadania</w:t>
      </w:r>
      <w:r w:rsidRPr="001E3F09">
        <w:rPr>
          <w:rFonts w:ascii="Times New Roman" w:hAnsi="Times New Roman" w:cs="Times New Roman"/>
          <w:sz w:val="24"/>
          <w:szCs w:val="24"/>
          <w:lang w:eastAsia="pl-PL"/>
        </w:rPr>
        <w:t xml:space="preserve"> biorą udział w zajęciach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z psychologiem, terapeutą. Realizujemy Indywidualne Programy Wychodzenia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z Bezdomności z mieszkańcami schroniska 10 osób skorzystało z reintegracji zawodowej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i społecznej w Centrum Integracji Społecznej przy Fundacji, z czego 3 osoby zakończyły uczestnictwo w CIS i podjęły prace u pracodawcy.</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 xml:space="preserve">Mieszkańcy korzystali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z pomocy prawniczej w ramach nieodpłatnych porad prawnych i nieodpłatnego poradnictwa obywatelskiego w projekcie realizowanym przez Fundację pn. ”Prowadzenie jednego punktu NPP i NPO w Powiecie Śremskim w 2020r”. Zorganizowano dla mieszkańców domów: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2 spotkania integracyjne w okresie letnim, Wigilię, śniadanie Wielkanocne. W okresie </w:t>
      </w:r>
      <w:r>
        <w:rPr>
          <w:rFonts w:ascii="Times New Roman" w:hAnsi="Times New Roman" w:cs="Times New Roman"/>
          <w:sz w:val="24"/>
          <w:szCs w:val="24"/>
          <w:lang w:eastAsia="pl-PL"/>
        </w:rPr>
        <w:t xml:space="preserve">zimowym gościliśmy: grupę osób </w:t>
      </w:r>
      <w:r w:rsidRPr="001E3F09">
        <w:rPr>
          <w:rFonts w:ascii="Times New Roman" w:hAnsi="Times New Roman" w:cs="Times New Roman"/>
          <w:sz w:val="24"/>
          <w:szCs w:val="24"/>
          <w:lang w:eastAsia="pl-PL"/>
        </w:rPr>
        <w:t xml:space="preserve">z Domowego Ogniska Miłosierdzia przy Parafii NSJ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w Śremie wraz z Księdzem Karolem, którzy wspólnie z mieszkańcami schroniska kolędowali. W ramach współpracy z Wielkopolskim Bankiem Żywności mieszkańcy otrzymywali także pomoc żywnościową. Zaopatrywano </w:t>
      </w:r>
      <w:r>
        <w:rPr>
          <w:rFonts w:ascii="Times New Roman" w:hAnsi="Times New Roman" w:cs="Times New Roman"/>
          <w:sz w:val="24"/>
          <w:szCs w:val="24"/>
          <w:lang w:eastAsia="pl-PL"/>
        </w:rPr>
        <w:t xml:space="preserve">przez cały rok </w:t>
      </w:r>
      <w:r w:rsidRPr="001E3F09">
        <w:rPr>
          <w:rFonts w:ascii="Times New Roman" w:hAnsi="Times New Roman" w:cs="Times New Roman"/>
          <w:sz w:val="24"/>
          <w:szCs w:val="24"/>
          <w:lang w:eastAsia="pl-PL"/>
        </w:rPr>
        <w:t xml:space="preserve">mieszkańców w środki czystości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i higieniczne </w:t>
      </w:r>
      <w:r>
        <w:rPr>
          <w:rFonts w:ascii="Times New Roman" w:hAnsi="Times New Roman" w:cs="Times New Roman"/>
          <w:sz w:val="24"/>
          <w:szCs w:val="24"/>
          <w:lang w:eastAsia="pl-PL"/>
        </w:rPr>
        <w:t>–</w:t>
      </w:r>
      <w:r w:rsidRPr="001E3F09">
        <w:rPr>
          <w:rFonts w:ascii="Times New Roman" w:hAnsi="Times New Roman" w:cs="Times New Roman"/>
          <w:sz w:val="24"/>
          <w:szCs w:val="24"/>
          <w:lang w:eastAsia="pl-PL"/>
        </w:rPr>
        <w:t xml:space="preserve"> miało</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 xml:space="preserve">to wpływ na poprawę nawyku utrzymywania higieny osobistej oraz czystości w schronisku. Od początku roku borykaliśmy się z różnymi trudnościami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w prowadzeniu schroniska,</w:t>
      </w:r>
      <w:r>
        <w:rPr>
          <w:rFonts w:ascii="Times New Roman" w:hAnsi="Times New Roman" w:cs="Times New Roman"/>
          <w:sz w:val="24"/>
          <w:szCs w:val="24"/>
          <w:lang w:eastAsia="pl-PL"/>
        </w:rPr>
        <w:t xml:space="preserve"> głównie z przyczyny przyjmowania</w:t>
      </w:r>
      <w:r w:rsidRPr="001E3F09">
        <w:rPr>
          <w:rFonts w:ascii="Times New Roman" w:hAnsi="Times New Roman" w:cs="Times New Roman"/>
          <w:sz w:val="24"/>
          <w:szCs w:val="24"/>
          <w:lang w:eastAsia="pl-PL"/>
        </w:rPr>
        <w:t xml:space="preserve"> nowych osób do placówki ze względu na występowanie pandemii koronawirusa. Udało nam się wypracować odpowiedni harmonogram postępowania w przypadku przyjęcia nowej osoby, co umożliwiło nam bezpieczne funkcjonowania w dobie pandemii. Otrzymaliśmy środki dezynfekujące i ochrony indywidualnej z Regionalnego Ośrodka Pomocy Społecznej, które zostały rozdysponowane wśród mieszkańców schroniska. W 2020 roku usamodzielniło się 9 osób i dwójka dzieci. Od 11 grudnia 2020 roku wprowadziliśmy pierwszych mieszkańców do Schroniska dla Osób Bezdomnych w Nochowie, w którym pod koniec grudnia przebywało 37 osoby. </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3. Bank Żywności.</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sz w:val="24"/>
          <w:szCs w:val="24"/>
          <w:lang w:eastAsia="pl-PL"/>
        </w:rPr>
        <w:t xml:space="preserve">POPŻ 2019 (żywność unijna) trwał od I-VIII /2020 roku. W programie uczestniczyły osoby </w:t>
      </w:r>
      <w:r w:rsidRPr="001E3F09">
        <w:rPr>
          <w:rFonts w:ascii="Times New Roman" w:hAnsi="Times New Roman" w:cs="Times New Roman"/>
          <w:sz w:val="24"/>
          <w:szCs w:val="24"/>
          <w:lang w:eastAsia="pl-PL"/>
        </w:rPr>
        <w:br/>
        <w:t xml:space="preserve">i rodziny skierowane z OPS Dolsk -14 rodzin tj. 53 osoby, OPS Książ Wielkopolski – 16 rodzin tj. 48 osób, z OPS Śrem – 6 rodzin – 16 osób oraz osoby bezdomne kobiety </w:t>
      </w:r>
      <w:r w:rsidRPr="001E3F09">
        <w:rPr>
          <w:rFonts w:ascii="Times New Roman" w:hAnsi="Times New Roman" w:cs="Times New Roman"/>
          <w:sz w:val="24"/>
          <w:szCs w:val="24"/>
          <w:lang w:eastAsia="pl-PL"/>
        </w:rPr>
        <w:br/>
        <w:t xml:space="preserve">i mężczyźni tj. 35 osób. Dla tego programu zorganizowano 7 transportów żywności z WBŻ </w:t>
      </w:r>
      <w:r w:rsidRPr="001E3F09">
        <w:rPr>
          <w:rFonts w:ascii="Times New Roman" w:hAnsi="Times New Roman" w:cs="Times New Roman"/>
          <w:sz w:val="24"/>
          <w:szCs w:val="24"/>
          <w:lang w:eastAsia="pl-PL"/>
        </w:rPr>
        <w:br/>
        <w:t xml:space="preserve">w Poznaniu w sumie przewieziono 8 ton 958,16 kg żywności. Wydano w sumie 926 paczek </w:t>
      </w:r>
      <w:r w:rsidRPr="001E3F09">
        <w:rPr>
          <w:rFonts w:ascii="Times New Roman" w:hAnsi="Times New Roman" w:cs="Times New Roman"/>
          <w:sz w:val="24"/>
          <w:szCs w:val="24"/>
          <w:lang w:eastAsia="pl-PL"/>
        </w:rPr>
        <w:br/>
        <w:t xml:space="preserve">w skład, których weszły następujące artykuły: groszek z marchewką, fasola biała, koncentrat pomidorowy, buraki, sok jabłkowy, powidła, makaron jajeczny i kukurydziany, ryż, kasza gryczana, herbatniki, mleko, ser żółty, szynka drobiowa, pasztet wieprzowy, filet z makreli, cukier miód, olej, gołąbki w sosie pomidorowym. Każda z osób otrzymała </w:t>
      </w:r>
      <w:r w:rsidRPr="001E3F09">
        <w:rPr>
          <w:rFonts w:ascii="Times New Roman" w:hAnsi="Times New Roman" w:cs="Times New Roman"/>
          <w:sz w:val="24"/>
          <w:szCs w:val="24"/>
          <w:lang w:eastAsia="pl-PL"/>
        </w:rPr>
        <w:br/>
        <w:t>przez okres trwania programu POPŻ około 52,3 kg.</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W ramach tego programu 46 osób wzięło udział w 2-ch warsztatach: edukacja finansowa oraz warsztaty kulinarne, które cieszyły się ogromnym zainteresowaniem.</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Żywność dodatkowa w ramach opłacanej składki członkowskie.</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Żywność została przywieziona 2-razy w m-cu z wyjątkiem, drugiej połowy marca i pierwszej kwietnia w związku z koronawirusem COVID-19. Już w drugiej połowie kwietnia powrócono do transportów żywności w odpowiednim reż</w:t>
      </w:r>
      <w:r>
        <w:rPr>
          <w:rFonts w:ascii="Times New Roman" w:hAnsi="Times New Roman" w:cs="Times New Roman"/>
          <w:sz w:val="24"/>
          <w:szCs w:val="24"/>
          <w:lang w:eastAsia="pl-PL"/>
        </w:rPr>
        <w:t xml:space="preserve">imie sanitarnym przez cały rok, </w:t>
      </w:r>
      <w:r w:rsidRPr="001E3F09">
        <w:rPr>
          <w:rFonts w:ascii="Times New Roman" w:hAnsi="Times New Roman" w:cs="Times New Roman"/>
          <w:sz w:val="24"/>
          <w:szCs w:val="24"/>
          <w:lang w:eastAsia="pl-PL"/>
        </w:rPr>
        <w:t xml:space="preserve">sposobie wydawania i ograniczenia kolejek.                                                            </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Ogółem przywieziono 28 ton 352,5 kg żywności. Były to produkty nabiałowe, pieczywo, dania gotowe, warzywa, napoje, produkty rybne, wafle, słodycze, lody i inne.</w:t>
      </w:r>
      <w:r w:rsidRPr="001E3F09">
        <w:rPr>
          <w:rFonts w:ascii="Times New Roman" w:hAnsi="Times New Roman" w:cs="Times New Roman"/>
          <w:sz w:val="24"/>
          <w:szCs w:val="24"/>
          <w:lang w:eastAsia="pl-PL"/>
        </w:rPr>
        <w:br/>
        <w:t>Skorzystało każdego miesiąca 90 -93 rodziny tj. 486-528 osób, przeciętnie przez cały rok osoby otrzymały 53 kg żywności.</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 xml:space="preserve">W ramach podpisanych 4-ech umów ze sklepami wielkopowierzchniowymi „o nie marnowaniu żywności” przywieziono 1 tonę 660 kg różnego rodzaju artykułów: nabiał, puszki rybne, pasztety, pieczywo, owoce i warzywa. Większość żywności to po terminie ważności a owoce i warzywa wymagały przebrania, ta decyzja osób odbierających zróżnicowania, nawet odmowa. W Banku Żywności pracowało 10 wolontariuszy, którzy rozładowali transporty, segregowali artykuły oraz wydawali paczki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z wyznaczonych terminach. Ponadto 2 osoby bezdomne obsługiwali transporty, a były 2 razy w każdym m-cu.</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4. Lokalne Centrum Wolontariatu.</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sz w:val="24"/>
          <w:szCs w:val="24"/>
          <w:lang w:eastAsia="pl-PL"/>
        </w:rPr>
        <w:t>Zrzesza 28 Klubów Wolontariatu, których członkami są głównie uczniowie oraz osoby dorosłe. Wolontariusze stanowią bardzo liczną grupę, tj. ponad 400 osób. Celem LCW jest nie tylko nieodpłatna, bezinteresowna praca, ale również podnoszenie kwalifikacji wolontariuszy.</w:t>
      </w:r>
      <w:r w:rsidRPr="001E3F09">
        <w:rPr>
          <w:rFonts w:ascii="Times New Roman" w:hAnsi="Times New Roman" w:cs="Times New Roman"/>
          <w:sz w:val="24"/>
          <w:szCs w:val="24"/>
          <w:lang w:eastAsia="pl-PL"/>
        </w:rPr>
        <w:br/>
        <w:t xml:space="preserve">W 2020 roku przeprowadziliśmy szkolenia niestety tylko dla 27 osób w zakresie podstawowym „Jak zostać Wolontariuszem”. Szkolenia odbywały się tylko w okresie, gdy były otwarte placówki edukacyjne, czyli w okresie od września do końca listopada. </w:t>
      </w:r>
      <w:r w:rsidRPr="001E3F09">
        <w:rPr>
          <w:rFonts w:ascii="Times New Roman" w:hAnsi="Times New Roman" w:cs="Times New Roman"/>
          <w:sz w:val="24"/>
          <w:szCs w:val="24"/>
          <w:lang w:eastAsia="pl-PL"/>
        </w:rPr>
        <w:br/>
        <w:t xml:space="preserve">W związku z sytuacją nadzwyczajną związaną z wystąpieniem pandemii koronawirusa wywołującego COVID-19, władze LCW wystosowały oświadczenia dla koordynatorów </w:t>
      </w:r>
      <w:r w:rsidRPr="001E3F09">
        <w:rPr>
          <w:rFonts w:ascii="Times New Roman" w:hAnsi="Times New Roman" w:cs="Times New Roman"/>
          <w:sz w:val="24"/>
          <w:szCs w:val="24"/>
          <w:lang w:eastAsia="pl-PL"/>
        </w:rPr>
        <w:br/>
        <w:t>i wszystkich wolontariuszy zrzeszonych w naszym centrum oświadczenie przestawiało rekomendacje zawieszenia wykonywania pracy wolontarystycznej wolontariuszy zwłaszcza nieletnich i ograniczenie działań wolontariuszy dorosłych z zastrzeżeniem wykonywania pracy w ścisłym reżimie sanitarnym. Z okazji Międzynarodowego Dnia Wolontariusza w tym</w:t>
      </w:r>
      <w:r>
        <w:rPr>
          <w:rFonts w:ascii="Times New Roman" w:hAnsi="Times New Roman" w:cs="Times New Roman"/>
          <w:sz w:val="24"/>
          <w:szCs w:val="24"/>
          <w:lang w:eastAsia="pl-PL"/>
        </w:rPr>
        <w:t xml:space="preserve"> roku LCW postanowiło wyróżnić </w:t>
      </w:r>
      <w:r w:rsidRPr="001E3F09">
        <w:rPr>
          <w:rFonts w:ascii="Times New Roman" w:hAnsi="Times New Roman" w:cs="Times New Roman"/>
          <w:sz w:val="24"/>
          <w:szCs w:val="24"/>
          <w:lang w:eastAsia="pl-PL"/>
        </w:rPr>
        <w:t>i nagrodzić dwie osoby, które w czasach panującego Covid-u kierowały swoje działania głównie myśląc o drugim człowieku</w:t>
      </w:r>
      <w:r>
        <w:rPr>
          <w:rFonts w:ascii="Times New Roman" w:hAnsi="Times New Roman" w:cs="Times New Roman"/>
          <w:sz w:val="24"/>
          <w:szCs w:val="24"/>
          <w:lang w:eastAsia="pl-PL"/>
        </w:rPr>
        <w:t xml:space="preserve">. Wyróżniono </w:t>
      </w:r>
      <w:r w:rsidRPr="001E3F09">
        <w:rPr>
          <w:rFonts w:ascii="Times New Roman" w:hAnsi="Times New Roman" w:cs="Times New Roman"/>
          <w:sz w:val="24"/>
          <w:szCs w:val="24"/>
          <w:lang w:eastAsia="pl-PL"/>
        </w:rPr>
        <w:t>inicjatorkę grupy wolontariuszy pn. „Śrem szyje maseczki dla szpitali i mieszkańców”. W grupie tej wolontariusze szyli maseczki ochronne dla rożnych instytucji, organizacji jak i osób prywatnych - mieszkańców powiatu śremskiego. Wyróżniono również założyciela grupy wolontariuszy pn. „Pomocna dłoń -akcja wsparcia seniorów w Śremie” w któr</w:t>
      </w:r>
      <w:r>
        <w:rPr>
          <w:rFonts w:ascii="Times New Roman" w:hAnsi="Times New Roman" w:cs="Times New Roman"/>
          <w:sz w:val="24"/>
          <w:szCs w:val="24"/>
          <w:lang w:eastAsia="pl-PL"/>
        </w:rPr>
        <w:t xml:space="preserve">ej </w:t>
      </w:r>
      <w:r w:rsidRPr="001E3F09">
        <w:rPr>
          <w:rFonts w:ascii="Times New Roman" w:hAnsi="Times New Roman" w:cs="Times New Roman"/>
          <w:sz w:val="24"/>
          <w:szCs w:val="24"/>
          <w:lang w:eastAsia="pl-PL"/>
        </w:rPr>
        <w:t xml:space="preserve">wolontariusze dostarczali posiłki, leki i inne niezbędne rzeczy samotnym seniorom na terenie gminy Śrem. </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5. Świetlica Socjoterapeutyczna.</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sz w:val="24"/>
          <w:szCs w:val="24"/>
          <w:lang w:eastAsia="pl-PL"/>
        </w:rPr>
        <w:t xml:space="preserve">pn. Centrum Edukacji, Sportu i Kultury „ISKRA”, w ramach której realizowane były programy: kulturalny, integracja sensoryczna – rehabilitacja, zajęcia socjoterapeutyczne, zajęcia korekcyjno – kompensacyjne, zajęcia logopedyczne, rękodzielnicze. Świetlica czynna była trzy razy w tygodniu od godz. 16.00 do 19.00 w terminie od 01.03.2020 r. do 13.03.2020 r. i od 25.05.2020 r. do 31.05.2020 r. oraz 01.09.2020 r. do 23.10.2020r.                   </w:t>
      </w:r>
      <w:r w:rsidRPr="001E3F09">
        <w:rPr>
          <w:rFonts w:ascii="Times New Roman" w:hAnsi="Times New Roman" w:cs="Times New Roman"/>
          <w:sz w:val="24"/>
          <w:szCs w:val="24"/>
          <w:lang w:eastAsia="pl-PL"/>
        </w:rPr>
        <w:br/>
        <w:t xml:space="preserve">W świetlicy są realizowane programy w formie warsztatów, które wspierają podopiecznych </w:t>
      </w:r>
      <w:r w:rsidRPr="001E3F09">
        <w:rPr>
          <w:rFonts w:ascii="Times New Roman" w:hAnsi="Times New Roman" w:cs="Times New Roman"/>
          <w:sz w:val="24"/>
          <w:szCs w:val="24"/>
          <w:lang w:eastAsia="pl-PL"/>
        </w:rPr>
        <w:br/>
        <w:t>i pomagają im uzyskać równowagę psychofizyczną. Realizacja warsztatów zaspokoiła potrzeby psychoemocjonalne takie jak: akceptacja i przynależność do grupy. Beneficjenci byli wdrażani do aktywnego i społecznie aprobowanego modelu spędzania wolnego czasu.</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 xml:space="preserve">Zgodnie ze złożoną ofertą realizowane były następujące programy: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socjoterapeutyczne - „Mogę, potrafię”,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warsztaty rękodzielniczo – plastyczne „Kuźnia rozmaitości”,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logopedyczne „Ele-Mele”,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kulturalne - „Słowicze trele”,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warsztaty - rehabilitacyjne z Integracją Sensoryczną „Rozwijam się”.</w:t>
      </w:r>
    </w:p>
    <w:p w:rsidR="00E37B91" w:rsidRPr="002F0775" w:rsidRDefault="00E37B91" w:rsidP="001E3F09">
      <w:pPr>
        <w:jc w:val="both"/>
        <w:rPr>
          <w:rFonts w:ascii="Times New Roman" w:hAnsi="Times New Roman" w:cs="Times New Roman"/>
          <w:sz w:val="24"/>
          <w:szCs w:val="24"/>
          <w:lang w:eastAsia="pl-PL"/>
        </w:rPr>
      </w:pPr>
      <w:r w:rsidRPr="002F0775">
        <w:rPr>
          <w:rFonts w:ascii="Times New Roman" w:hAnsi="Times New Roman" w:cs="Times New Roman"/>
          <w:sz w:val="24"/>
          <w:szCs w:val="24"/>
          <w:lang w:eastAsia="pl-PL"/>
        </w:rPr>
        <w:t xml:space="preserve">Zajęcia wspomagane były przez 5 wolontariuszy i rodziców. Na niektórych zajęciach była prawie pełna liczba uczestników tj. 18 osób. Wśród uczestników były dzieci </w:t>
      </w:r>
      <w:r w:rsidRPr="002F0775">
        <w:rPr>
          <w:rFonts w:ascii="Times New Roman" w:hAnsi="Times New Roman" w:cs="Times New Roman"/>
          <w:sz w:val="24"/>
          <w:szCs w:val="24"/>
          <w:lang w:eastAsia="pl-PL"/>
        </w:rPr>
        <w:br/>
        <w:t>z niepełnosprawnością – 10 osób. Łączna liczba zapisanych to 44 uczestników. Średnia frekwencja wynosiła 12 dzieci. W dobie covid -19 zajęcia odbywały się z podziałem na dwie grupy, aby zachować dystans społeczny i zadbać o bezpieczeństwo zdrowia podopiecznych.</w:t>
      </w:r>
      <w:r w:rsidRPr="002F0775">
        <w:rPr>
          <w:rFonts w:ascii="Times New Roman" w:hAnsi="Times New Roman" w:cs="Times New Roman"/>
          <w:sz w:val="24"/>
          <w:szCs w:val="24"/>
          <w:lang w:eastAsia="pl-PL"/>
        </w:rPr>
        <w:br/>
        <w:t xml:space="preserve">Niestety w tym roku nie odbyło się, jak co roku podsumowanie warsztatów z uwagi </w:t>
      </w:r>
      <w:r w:rsidRPr="002F0775">
        <w:rPr>
          <w:rFonts w:ascii="Times New Roman" w:hAnsi="Times New Roman" w:cs="Times New Roman"/>
          <w:sz w:val="24"/>
          <w:szCs w:val="24"/>
          <w:lang w:eastAsia="pl-PL"/>
        </w:rPr>
        <w:br/>
        <w:t xml:space="preserve">na COVID-19. Dla dobra i bezpieczeństwa naszych podopiecznych nie odbyło się spotkanie wigilijne. Podczas ferii zimowych zorganizowano cykliczne zajęcia świetlicowe pn. „Powrót do korzeni” podczas, których zorganizowano wycieczkę do Poznania do nowo urządzonego Ogrodu Botanicznego. Z okazji Świąt Wielkanocnych przygotowano zwyczajowego „zajączka”, jednakże w związku z pandemią COVID 19 nie można było zorganizować tradycyjnego wielkanocnego śniadania. Udało się jednak zorganizować Dzień Matki i Dzień Ojca połączonych z Dniem Dziecka. Spotkanie odbyło się na terenie świetlicy wiejskiej </w:t>
      </w:r>
      <w:r w:rsidRPr="002F0775">
        <w:rPr>
          <w:rFonts w:ascii="Times New Roman" w:hAnsi="Times New Roman" w:cs="Times New Roman"/>
          <w:sz w:val="24"/>
          <w:szCs w:val="24"/>
          <w:lang w:eastAsia="pl-PL"/>
        </w:rPr>
        <w:br/>
        <w:t>w Psarskiem.</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6. Rehabilitacja.</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sz w:val="24"/>
          <w:szCs w:val="24"/>
          <w:lang w:eastAsia="pl-PL"/>
        </w:rPr>
        <w:t>Fundacja prowadzi szereg zadań kierowanych dla osób niepełnosprawnych.</w:t>
      </w:r>
      <w:r w:rsidRPr="001E3F09">
        <w:rPr>
          <w:rFonts w:ascii="Times New Roman" w:hAnsi="Times New Roman" w:cs="Times New Roman"/>
          <w:sz w:val="24"/>
          <w:szCs w:val="24"/>
          <w:lang w:eastAsia="pl-PL"/>
        </w:rPr>
        <w:br/>
        <w:t>Zaczynając od prowadzenia Centrum Fizjoterapii BALANS, turnusu rehabilitacyjnego skierowanego w szczególności dla dzieci</w:t>
      </w:r>
      <w:r>
        <w:rPr>
          <w:rFonts w:ascii="Times New Roman" w:hAnsi="Times New Roman" w:cs="Times New Roman"/>
          <w:sz w:val="24"/>
          <w:szCs w:val="24"/>
          <w:lang w:eastAsia="pl-PL"/>
        </w:rPr>
        <w:t xml:space="preserve"> niepełnosprawnych zrzeszonych </w:t>
      </w:r>
      <w:r w:rsidRPr="001E3F09">
        <w:rPr>
          <w:rFonts w:ascii="Times New Roman" w:hAnsi="Times New Roman" w:cs="Times New Roman"/>
          <w:sz w:val="24"/>
          <w:szCs w:val="24"/>
          <w:lang w:eastAsia="pl-PL"/>
        </w:rPr>
        <w:t xml:space="preserve">w świetlicy socjoterapeutycznej, rehabilitację dla dzieci metodą NDT Bobath, kontynuacja Obywatelskiego projektu „Radosne Dzieci – Zdrowe Dzieci”, który polega na rocznym finansowaniu przez darczyńców rehabilitacji dzieci niepełnosprawnych. Okresie od 27.06 </w:t>
      </w:r>
      <w:r w:rsidRPr="001E3F09">
        <w:rPr>
          <w:rFonts w:ascii="Times New Roman" w:hAnsi="Times New Roman" w:cs="Times New Roman"/>
          <w:sz w:val="24"/>
          <w:szCs w:val="24"/>
          <w:lang w:eastAsia="pl-PL"/>
        </w:rPr>
        <w:br/>
        <w:t xml:space="preserve">do 10.07.2020r zorganizowano turnus rehabilitacyjno- rekreacyjny dla dzieci zrzeszonych </w:t>
      </w:r>
      <w:r w:rsidRPr="001E3F09">
        <w:rPr>
          <w:rFonts w:ascii="Times New Roman" w:hAnsi="Times New Roman" w:cs="Times New Roman"/>
          <w:sz w:val="24"/>
          <w:szCs w:val="24"/>
          <w:lang w:eastAsia="pl-PL"/>
        </w:rPr>
        <w:br/>
        <w:t>w Kole SMOKI (18 osób) w Mielnie w ośr</w:t>
      </w:r>
      <w:r>
        <w:rPr>
          <w:rFonts w:ascii="Times New Roman" w:hAnsi="Times New Roman" w:cs="Times New Roman"/>
          <w:sz w:val="24"/>
          <w:szCs w:val="24"/>
          <w:lang w:eastAsia="pl-PL"/>
        </w:rPr>
        <w:t xml:space="preserve">odku „ Afrodyta” 50 m od morza. </w:t>
      </w:r>
      <w:r w:rsidRPr="001E3F09">
        <w:rPr>
          <w:rFonts w:ascii="Times New Roman" w:hAnsi="Times New Roman" w:cs="Times New Roman"/>
          <w:sz w:val="24"/>
          <w:szCs w:val="24"/>
          <w:lang w:eastAsia="pl-PL"/>
        </w:rPr>
        <w:t xml:space="preserve">Od m-ca marca rozpoczęliśmy starania o rehabilitację C-Eye- najnowocześniejszą metodą leczenie chorych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z niepełnosprawnością psychofizyczną. W miesiącach: marcu, maju i lipcu odbyły się szkolenia terapeutów i opiekunów w/w osób. Jednocześnie szukaliśmy sponsora, który zakupiłby urządzenie. W lipcu transakcja doszła do skutku i w dniu 25.07.2020r. odbyło się przekazanie urządzenia w świetlicy w Psarskiem. W m-cach sierpniu, wrześniu, październiku diagnozowaliśmy osoby, które mogą korzystać z urządzenia C-Eye. Początkowo zakładaliśmy, że diagnoza będzie realizowana również w listopadzie. Niestety pandemia nie pozwoliła nam. Od grudnia realizowana jest terapia w pełnym zakresie. Mimo przeszkód formalnych i zdrowotnych do chwili obecnej terapią C-Eye objętych jest 21 osób. Terapia realizowana jest przez 3 terapeutów- pedagoga specjalnego, dwóch psychologów. Przeszkolono również neurologopedę, która z uwagi na stan zdrowia nie prowadzi terapii. Mimo panującej pandemii w listopadzie zorganizowano dla terapeutów szkolenie doskonalające realizowane przez specjalistów doświadczonych w pracy z urządzeniem </w:t>
      </w:r>
      <w:r w:rsidRPr="001E3F09">
        <w:rPr>
          <w:rFonts w:ascii="Times New Roman" w:hAnsi="Times New Roman" w:cs="Times New Roman"/>
          <w:sz w:val="24"/>
          <w:szCs w:val="24"/>
          <w:lang w:eastAsia="pl-PL"/>
        </w:rPr>
        <w:br/>
        <w:t>C-Eye.</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7.Centrum Integracji Społecznej.</w:t>
      </w:r>
    </w:p>
    <w:p w:rsidR="00E37B91" w:rsidRPr="001E3F09" w:rsidRDefault="00E37B91" w:rsidP="001E3F09">
      <w:pPr>
        <w:jc w:val="both"/>
        <w:rPr>
          <w:rFonts w:ascii="Times New Roman" w:hAnsi="Times New Roman" w:cs="Times New Roman"/>
          <w:sz w:val="24"/>
          <w:szCs w:val="24"/>
          <w:lang w:eastAsia="pl-PL"/>
        </w:rPr>
      </w:pPr>
      <w:r w:rsidRPr="001E3F09">
        <w:rPr>
          <w:rFonts w:ascii="Times New Roman" w:hAnsi="Times New Roman" w:cs="Times New Roman"/>
          <w:sz w:val="24"/>
          <w:szCs w:val="24"/>
          <w:lang w:eastAsia="pl-PL"/>
        </w:rPr>
        <w:t xml:space="preserve">Centrum Integracji Społecznej w Śremie, działające przy Fundacji na Rzecz Rewaloryzacji Miasta Śrem, rozpoczęło swoją dotychczasową działalność dnia 01.12.2016r. na podstawie Statusu CIS na okres od 25.01.2016r. do 24.01.2021r. wydanego przez Wojewodę Wielkopolskiego. </w:t>
      </w:r>
      <w:r w:rsidRPr="001E3F09">
        <w:rPr>
          <w:rFonts w:ascii="Times New Roman" w:hAnsi="Times New Roman" w:cs="Times New Roman"/>
          <w:sz w:val="24"/>
          <w:szCs w:val="24"/>
          <w:lang w:eastAsia="pl-PL"/>
        </w:rPr>
        <w:br/>
        <w:t xml:space="preserve">W styczniu 2021r. złożono wniosek o nadanie – przedłużenie Statusu CIS na kolejny okres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5 lat od 25.01.2021 do 24.01.2026r. Uczestnikami Centrum Integracji Społecznej w Śremie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 xml:space="preserve">są osoby zagrożone wykluczeniem społecznym oraz w znacznej części, osoby bezdomne, zamieszkujące w Schronisku dla Bezdomnych w Nochowie, ul. Śremska 12.   </w:t>
      </w:r>
      <w:r w:rsidRPr="001E3F09">
        <w:rPr>
          <w:rFonts w:ascii="Times New Roman" w:hAnsi="Times New Roman" w:cs="Times New Roman"/>
          <w:sz w:val="24"/>
          <w:szCs w:val="24"/>
          <w:lang w:eastAsia="pl-PL"/>
        </w:rPr>
        <w:br/>
        <w:t>Od początku działalności CIS skierowanych zostało 115 osób.</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 xml:space="preserve">Do osiągnięć CIS można zaliczyć przede wszystkim fakt, iż dzięki powyższym działaniom, w okresie dotychczasowej działalności, 19 osób podjęło stałe zatrudnienie na umowę o pracę, część z nich usamodzielniła się oraz wyszła z bezdomności oraz 3 osoby uzyskały prawo do świadczenia emerytalnego, w tym w 2020 roku: 4 osoby podjęły pracę oraz 2 osoby uzyskały prawo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do świadczenia emerytalnego.</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Przez okres czterech lat 25 uczestników zrealizowało Indywidualny Program Zatrudnienia Socjalnego, w tym 7 osób w 2020 roku.</w:t>
      </w:r>
      <w:r w:rsidRPr="001E3F09">
        <w:rPr>
          <w:rFonts w:ascii="Times New Roman" w:hAnsi="Times New Roman" w:cs="Times New Roman"/>
          <w:sz w:val="24"/>
          <w:szCs w:val="24"/>
          <w:lang w:eastAsia="pl-PL"/>
        </w:rPr>
        <w:br/>
        <w:t xml:space="preserve">Na podstawie decyzji Wojewody Wielkopolskiego, w związku z pandemią koronawirusa, czasowo zawieszona została działalność Centrum Integracji Społecznej w okresie </w:t>
      </w:r>
      <w:r w:rsidRPr="001E3F09">
        <w:rPr>
          <w:rFonts w:ascii="Times New Roman" w:hAnsi="Times New Roman" w:cs="Times New Roman"/>
          <w:sz w:val="24"/>
          <w:szCs w:val="24"/>
          <w:lang w:eastAsia="pl-PL"/>
        </w:rPr>
        <w:br/>
        <w:t>od 12.03.2020r. do 24.05.2020r.</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Uczestnicy CIS kształtują i wzmacniają nawyki pracy oraz dążenie do kształtowania</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aktywnej i odpowiedzialnej postawy życiowej, aby własnym staraniem osiągnąć</w:t>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samodzielność e</w:t>
      </w:r>
      <w:r>
        <w:rPr>
          <w:rFonts w:ascii="Times New Roman" w:hAnsi="Times New Roman" w:cs="Times New Roman"/>
          <w:sz w:val="24"/>
          <w:szCs w:val="24"/>
          <w:lang w:eastAsia="pl-PL"/>
        </w:rPr>
        <w:t xml:space="preserve">konomiczną. </w:t>
      </w:r>
      <w:r w:rsidRPr="001E3F09">
        <w:rPr>
          <w:rFonts w:ascii="Times New Roman" w:hAnsi="Times New Roman" w:cs="Times New Roman"/>
          <w:sz w:val="24"/>
          <w:szCs w:val="24"/>
          <w:lang w:eastAsia="pl-PL"/>
        </w:rPr>
        <w:t xml:space="preserve">W ramach reintegracji zawodowej prowadzone są dwa warsztaty: stolarsko – budowlany i porządkowy. Uczestnicy odbywają praktyczną naukę zawodu nabywając nowych umiejętności u Pracodawców. Uczestnicy CIS oprócz możliwości doskonalenia umiejętności zawodowych w warsztatach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i u poszczególnych pracodawców, korzystają z programu reintegracji społecznej w ramach której odbywają się: szkolenia m. in. z edukacji ogólnej, doradztwo zawodowe, war</w:t>
      </w:r>
      <w:r>
        <w:rPr>
          <w:rFonts w:ascii="Times New Roman" w:hAnsi="Times New Roman" w:cs="Times New Roman"/>
          <w:sz w:val="24"/>
          <w:szCs w:val="24"/>
          <w:lang w:eastAsia="pl-PL"/>
        </w:rPr>
        <w:t>sztaty motywa</w:t>
      </w:r>
      <w:bookmarkStart w:id="0" w:name="_GoBack"/>
      <w:bookmarkEnd w:id="0"/>
      <w:r>
        <w:rPr>
          <w:rFonts w:ascii="Times New Roman" w:hAnsi="Times New Roman" w:cs="Times New Roman"/>
          <w:sz w:val="24"/>
          <w:szCs w:val="24"/>
          <w:lang w:eastAsia="pl-PL"/>
        </w:rPr>
        <w:t xml:space="preserve">cyjne grupowe oraz </w:t>
      </w:r>
      <w:r w:rsidRPr="001E3F09">
        <w:rPr>
          <w:rFonts w:ascii="Times New Roman" w:hAnsi="Times New Roman" w:cs="Times New Roman"/>
          <w:sz w:val="24"/>
          <w:szCs w:val="24"/>
          <w:lang w:eastAsia="pl-PL"/>
        </w:rPr>
        <w:t xml:space="preserve">indywidualne, warsztaty terapeutyczne. W walce z uzależnieniem odbyły się: treningi interpersonalne, cykliczne spotkania z P. Barbarą Sadowską w ramach edukacji podtrzymania życia w trzeźwości. W roku 2020, planowany był wyjazd integracyjny do Torunia, jednak z uwagi na panującą pandemię koronawirusa, niestety nie było możliwości zorganizowania tego typu wyjazdów integracyjnych, co mamy nadzieję, zrealizować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w następnym okresie naszej działalności.</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IV. Podjęte Uchwały przez Fundację.</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1/2020 Przyjęcie sprawozdania z realizacji Planu Pracy za rok 2019.</w:t>
      </w:r>
      <w:r w:rsidRPr="001E3F09">
        <w:rPr>
          <w:rFonts w:ascii="Times New Roman" w:hAnsi="Times New Roman" w:cs="Times New Roman"/>
          <w:sz w:val="24"/>
          <w:szCs w:val="24"/>
          <w:lang w:eastAsia="pl-PL"/>
        </w:rPr>
        <w:br/>
        <w:t>2/2020 Przyjęcie Planu Pracy na rok 2020.</w:t>
      </w:r>
      <w:r w:rsidRPr="001E3F09">
        <w:rPr>
          <w:rFonts w:ascii="Times New Roman" w:hAnsi="Times New Roman" w:cs="Times New Roman"/>
          <w:sz w:val="24"/>
          <w:szCs w:val="24"/>
          <w:lang w:eastAsia="pl-PL"/>
        </w:rPr>
        <w:br/>
        <w:t>3/2020 Przyjęcie planu pracy Posiedzeń Zarządu na rok 2020.</w:t>
      </w:r>
      <w:r w:rsidRPr="001E3F09">
        <w:rPr>
          <w:rFonts w:ascii="Times New Roman" w:hAnsi="Times New Roman" w:cs="Times New Roman"/>
          <w:sz w:val="24"/>
          <w:szCs w:val="24"/>
          <w:lang w:eastAsia="pl-PL"/>
        </w:rPr>
        <w:br/>
        <w:t>4/2020 Przyjęcie budżetu Fundacji za rok 2019.</w:t>
      </w:r>
      <w:r w:rsidRPr="001E3F09">
        <w:rPr>
          <w:rFonts w:ascii="Times New Roman" w:hAnsi="Times New Roman" w:cs="Times New Roman"/>
          <w:sz w:val="24"/>
          <w:szCs w:val="24"/>
          <w:lang w:eastAsia="pl-PL"/>
        </w:rPr>
        <w:br/>
        <w:t>5/2020 Zbycie nieruchomości w Szymanowie.</w:t>
      </w:r>
      <w:r w:rsidRPr="001E3F09">
        <w:rPr>
          <w:rFonts w:ascii="Times New Roman" w:hAnsi="Times New Roman" w:cs="Times New Roman"/>
          <w:sz w:val="24"/>
          <w:szCs w:val="24"/>
          <w:lang w:eastAsia="pl-PL"/>
        </w:rPr>
        <w:br/>
        <w:t xml:space="preserve">6/2020 Podwyższenie odpisu z 1% podatku dochodowego i innych darowizn dla Fundacji </w:t>
      </w:r>
      <w:r w:rsidRPr="001E3F09">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ab/>
        <w:t>z 2% na 3%.</w:t>
      </w:r>
      <w:r w:rsidRPr="001E3F09">
        <w:rPr>
          <w:rFonts w:ascii="Times New Roman" w:hAnsi="Times New Roman" w:cs="Times New Roman"/>
          <w:sz w:val="24"/>
          <w:szCs w:val="24"/>
          <w:lang w:eastAsia="pl-PL"/>
        </w:rPr>
        <w:br/>
        <w:t>7/2020 Przeznaczenie środków finansowych zebranych z wpłat 1% za rok 2019.</w:t>
      </w:r>
      <w:r w:rsidRPr="001E3F09">
        <w:rPr>
          <w:rFonts w:ascii="Times New Roman" w:hAnsi="Times New Roman" w:cs="Times New Roman"/>
          <w:sz w:val="24"/>
          <w:szCs w:val="24"/>
          <w:lang w:eastAsia="pl-PL"/>
        </w:rPr>
        <w:br/>
        <w:t>8/2020 Zmiany w Instrukcji obiegu dokumentów.</w:t>
      </w:r>
      <w:r w:rsidRPr="001E3F09">
        <w:rPr>
          <w:rFonts w:ascii="Times New Roman" w:hAnsi="Times New Roman" w:cs="Times New Roman"/>
          <w:sz w:val="24"/>
          <w:szCs w:val="24"/>
          <w:lang w:eastAsia="pl-PL"/>
        </w:rPr>
        <w:br/>
        <w:t>9/2020 Regulamin Schroniska dla Ludzi Bezdomnych oraz Noclegowni w Nochowie.</w:t>
      </w:r>
      <w:r w:rsidRPr="001E3F09">
        <w:rPr>
          <w:rFonts w:ascii="Times New Roman" w:hAnsi="Times New Roman" w:cs="Times New Roman"/>
          <w:sz w:val="24"/>
          <w:szCs w:val="24"/>
          <w:lang w:eastAsia="pl-PL"/>
        </w:rPr>
        <w:br/>
        <w:t>10/2020 Regulamin korzystania z urządzenia C-EYE na rok 2021.</w:t>
      </w:r>
      <w:r w:rsidRPr="001E3F09">
        <w:rPr>
          <w:rFonts w:ascii="Times New Roman" w:hAnsi="Times New Roman" w:cs="Times New Roman"/>
          <w:sz w:val="24"/>
          <w:szCs w:val="24"/>
          <w:lang w:eastAsia="pl-PL"/>
        </w:rPr>
        <w:br/>
        <w:t>11/2020 Przedłużenie statusu CIS od 25.01.2021r. na 5 lat.</w:t>
      </w:r>
      <w:r w:rsidRPr="001E3F09">
        <w:rPr>
          <w:rFonts w:ascii="Times New Roman" w:hAnsi="Times New Roman" w:cs="Times New Roman"/>
          <w:sz w:val="24"/>
          <w:szCs w:val="24"/>
          <w:lang w:eastAsia="pl-PL"/>
        </w:rPr>
        <w:br/>
        <w:t xml:space="preserve">12/2020 Przeniesienie siedziby biura Fundacji do budynku Schroniska </w:t>
      </w:r>
      <w:r w:rsidRPr="001E3F09">
        <w:rPr>
          <w:rFonts w:ascii="Times New Roman" w:hAnsi="Times New Roman" w:cs="Times New Roman"/>
          <w:sz w:val="24"/>
          <w:szCs w:val="24"/>
          <w:lang w:eastAsia="pl-PL"/>
        </w:rPr>
        <w:br/>
      </w:r>
      <w:r w:rsidRPr="001E3F09">
        <w:rPr>
          <w:rFonts w:ascii="Times New Roman" w:hAnsi="Times New Roman" w:cs="Times New Roman"/>
          <w:sz w:val="24"/>
          <w:szCs w:val="24"/>
          <w:lang w:eastAsia="pl-PL"/>
        </w:rPr>
        <w:tab/>
        <w:t>w Nochowie przy ul. Śremskiej 12.</w:t>
      </w:r>
      <w:r w:rsidRPr="001E3F09">
        <w:rPr>
          <w:rFonts w:ascii="Times New Roman" w:hAnsi="Times New Roman" w:cs="Times New Roman"/>
          <w:sz w:val="24"/>
          <w:szCs w:val="24"/>
          <w:lang w:eastAsia="pl-PL"/>
        </w:rPr>
        <w:br/>
        <w:t>13/2020 Najem nieruchomości przy ul. Mickiewicza 21 w Śremie.</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Zarząd Fundacji podjął w 2020 roku 13 uchwał.</w:t>
      </w:r>
    </w:p>
    <w:p w:rsidR="00E37B91" w:rsidRPr="002F0775" w:rsidRDefault="00E37B91" w:rsidP="001E3F09">
      <w:pPr>
        <w:rPr>
          <w:rFonts w:ascii="Times New Roman" w:hAnsi="Times New Roman" w:cs="Times New Roman"/>
          <w:b/>
          <w:bCs/>
          <w:sz w:val="24"/>
          <w:szCs w:val="24"/>
          <w:lang w:eastAsia="pl-PL"/>
        </w:rPr>
      </w:pPr>
      <w:r w:rsidRPr="002F0775">
        <w:rPr>
          <w:rFonts w:ascii="Times New Roman" w:hAnsi="Times New Roman" w:cs="Times New Roman"/>
          <w:b/>
          <w:bCs/>
          <w:sz w:val="24"/>
          <w:szCs w:val="24"/>
          <w:lang w:eastAsia="pl-PL"/>
        </w:rPr>
        <w:t>Informacja wysokości uzyskanych przychodów</w:t>
      </w:r>
    </w:p>
    <w:tbl>
      <w:tblPr>
        <w:tblW w:w="9270" w:type="dxa"/>
        <w:tblCellSpacing w:w="0" w:type="dxa"/>
        <w:tblInd w:w="2"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687"/>
        <w:gridCol w:w="4405"/>
        <w:gridCol w:w="4178"/>
      </w:tblGrid>
      <w:tr w:rsidR="00E37B91" w:rsidRPr="001E3F09">
        <w:trPr>
          <w:trHeight w:val="454"/>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jc w:val="center"/>
              <w:rPr>
                <w:rFonts w:ascii="Times New Roman" w:hAnsi="Times New Roman" w:cs="Times New Roman"/>
                <w:sz w:val="24"/>
                <w:szCs w:val="24"/>
                <w:lang w:eastAsia="pl-PL"/>
              </w:rPr>
            </w:pPr>
            <w:r w:rsidRPr="001E3F09">
              <w:rPr>
                <w:rFonts w:ascii="Times New Roman" w:hAnsi="Times New Roman" w:cs="Times New Roman"/>
                <w:sz w:val="24"/>
                <w:szCs w:val="24"/>
                <w:lang w:eastAsia="pl-PL"/>
              </w:rPr>
              <w:t>L. p.</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jc w:val="center"/>
              <w:rPr>
                <w:rFonts w:ascii="Times New Roman" w:hAnsi="Times New Roman" w:cs="Times New Roman"/>
                <w:sz w:val="24"/>
                <w:szCs w:val="24"/>
                <w:lang w:eastAsia="pl-PL"/>
              </w:rPr>
            </w:pPr>
            <w:r w:rsidRPr="001E3F09">
              <w:rPr>
                <w:rFonts w:ascii="Times New Roman" w:hAnsi="Times New Roman" w:cs="Times New Roman"/>
                <w:sz w:val="24"/>
                <w:szCs w:val="24"/>
                <w:lang w:eastAsia="pl-PL"/>
              </w:rPr>
              <w:t>Nazwa</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jc w:val="center"/>
              <w:rPr>
                <w:rFonts w:ascii="Times New Roman" w:hAnsi="Times New Roman" w:cs="Times New Roman"/>
                <w:sz w:val="24"/>
                <w:szCs w:val="24"/>
                <w:lang w:eastAsia="pl-PL"/>
              </w:rPr>
            </w:pPr>
            <w:r w:rsidRPr="001E3F09">
              <w:rPr>
                <w:rFonts w:ascii="Times New Roman" w:hAnsi="Times New Roman" w:cs="Times New Roman"/>
                <w:sz w:val="24"/>
                <w:szCs w:val="24"/>
                <w:lang w:eastAsia="pl-PL"/>
              </w:rPr>
              <w:t>Przychody</w:t>
            </w:r>
          </w:p>
        </w:tc>
      </w:tr>
      <w:tr w:rsidR="00E37B91" w:rsidRPr="001E3F09">
        <w:trPr>
          <w:trHeight w:val="441"/>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1</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Pomoc społeczna</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556 814,67 zł</w:t>
            </w:r>
          </w:p>
        </w:tc>
      </w:tr>
      <w:tr w:rsidR="00E37B91" w:rsidRPr="001E3F09">
        <w:trPr>
          <w:trHeight w:val="135"/>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2</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Bank żywności</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292 380,92 zł</w:t>
            </w:r>
          </w:p>
        </w:tc>
      </w:tr>
      <w:tr w:rsidR="00E37B91" w:rsidRPr="001E3F09">
        <w:trPr>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3</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Lokalne centrum wolontariatu</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60,63 zł</w:t>
            </w:r>
          </w:p>
        </w:tc>
      </w:tr>
      <w:tr w:rsidR="00E37B91" w:rsidRPr="001E3F09">
        <w:trPr>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4</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Świetlica socjoterapeutyczna</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20 139,08 zł</w:t>
            </w:r>
          </w:p>
        </w:tc>
      </w:tr>
      <w:tr w:rsidR="00E37B91" w:rsidRPr="001E3F09">
        <w:trPr>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5.</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Centrum Integracji Społecznej</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270 772,54 zł</w:t>
            </w:r>
          </w:p>
        </w:tc>
      </w:tr>
      <w:tr w:rsidR="00E37B91" w:rsidRPr="001E3F09">
        <w:trPr>
          <w:tblCellSpacing w:w="0" w:type="dxa"/>
        </w:trPr>
        <w:tc>
          <w:tcPr>
            <w:tcW w:w="687" w:type="dxa"/>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6.</w:t>
            </w:r>
          </w:p>
        </w:tc>
        <w:tc>
          <w:tcPr>
            <w:tcW w:w="4405" w:type="dxa"/>
            <w:tcBorders>
              <w:top w:val="outset" w:sz="6" w:space="0" w:color="000001"/>
              <w:left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Pozostałe wpływy</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489 515,54 zł</w:t>
            </w:r>
          </w:p>
        </w:tc>
      </w:tr>
      <w:tr w:rsidR="00E37B91" w:rsidRPr="001E3F09">
        <w:trPr>
          <w:trHeight w:val="469"/>
          <w:tblCellSpacing w:w="0" w:type="dxa"/>
        </w:trPr>
        <w:tc>
          <w:tcPr>
            <w:tcW w:w="5092" w:type="dxa"/>
            <w:gridSpan w:val="2"/>
            <w:tcBorders>
              <w:top w:val="outset" w:sz="6" w:space="0" w:color="000001"/>
              <w:bottom w:val="outset" w:sz="6" w:space="0" w:color="000001"/>
              <w:right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Razem</w:t>
            </w:r>
          </w:p>
        </w:tc>
        <w:tc>
          <w:tcPr>
            <w:tcW w:w="4178" w:type="dxa"/>
            <w:tcBorders>
              <w:top w:val="outset" w:sz="6" w:space="0" w:color="000001"/>
              <w:left w:val="outset" w:sz="6" w:space="0" w:color="000001"/>
              <w:bottom w:val="outset" w:sz="6" w:space="0" w:color="000001"/>
            </w:tcBorders>
          </w:tcPr>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1 629 683,38 zł</w:t>
            </w:r>
          </w:p>
        </w:tc>
      </w:tr>
    </w:tbl>
    <w:p w:rsidR="00E37B91" w:rsidRPr="001E3F09" w:rsidRDefault="00E37B91" w:rsidP="001E3F09">
      <w:pPr>
        <w:rPr>
          <w:rFonts w:ascii="Times New Roman" w:hAnsi="Times New Roman" w:cs="Times New Roman"/>
          <w:sz w:val="24"/>
          <w:szCs w:val="24"/>
          <w:lang w:eastAsia="pl-PL"/>
        </w:rPr>
      </w:pP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VI. Poniesione koszty na:</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a) realizacja zadań statutowych 1 349 491,90 zł</w:t>
      </w:r>
      <w:r w:rsidRPr="001E3F09">
        <w:rPr>
          <w:rFonts w:ascii="Times New Roman" w:hAnsi="Times New Roman" w:cs="Times New Roman"/>
          <w:sz w:val="24"/>
          <w:szCs w:val="24"/>
          <w:lang w:eastAsia="pl-PL"/>
        </w:rPr>
        <w:br/>
        <w:t xml:space="preserve">b) administrację (podatek od nieruchomości, media, koszty pocztowe, wynagrodzenie + ZUS, amortyzacja, koszty pozostałe) 78 301,61 zł </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VII. Dane o zatrudnieniu:</w:t>
      </w:r>
    </w:p>
    <w:p w:rsidR="00E37B91" w:rsidRPr="001E3F09"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a) księgowa: 1 osoba,</w:t>
      </w:r>
      <w:r w:rsidRPr="001E3F09">
        <w:rPr>
          <w:rFonts w:ascii="Times New Roman" w:hAnsi="Times New Roman" w:cs="Times New Roman"/>
          <w:sz w:val="24"/>
          <w:szCs w:val="24"/>
          <w:lang w:eastAsia="pl-PL"/>
        </w:rPr>
        <w:br/>
        <w:t xml:space="preserve">b) pracownik administracyjny: 2 osoby, </w:t>
      </w:r>
      <w:r w:rsidRPr="001E3F09">
        <w:rPr>
          <w:rFonts w:ascii="Times New Roman" w:hAnsi="Times New Roman" w:cs="Times New Roman"/>
          <w:sz w:val="24"/>
          <w:szCs w:val="24"/>
          <w:lang w:eastAsia="pl-PL"/>
        </w:rPr>
        <w:br/>
        <w:t>c) pracownik socjalny: 1 osoba,</w:t>
      </w:r>
      <w:r w:rsidRPr="001E3F09">
        <w:rPr>
          <w:rFonts w:ascii="Times New Roman" w:hAnsi="Times New Roman" w:cs="Times New Roman"/>
          <w:sz w:val="24"/>
          <w:szCs w:val="24"/>
          <w:lang w:eastAsia="pl-PL"/>
        </w:rPr>
        <w:br/>
        <w:t xml:space="preserve">d) dozorca: 3 osoby, </w:t>
      </w:r>
      <w:r w:rsidRPr="001E3F09">
        <w:rPr>
          <w:rFonts w:ascii="Times New Roman" w:hAnsi="Times New Roman" w:cs="Times New Roman"/>
          <w:sz w:val="24"/>
          <w:szCs w:val="24"/>
          <w:lang w:eastAsia="pl-PL"/>
        </w:rPr>
        <w:br/>
        <w:t xml:space="preserve">e) Zarząd Fundacji: 5 osób nie pobiera diet za posiedzenia, </w:t>
      </w:r>
      <w:r w:rsidRPr="001E3F09">
        <w:rPr>
          <w:rFonts w:ascii="Times New Roman" w:hAnsi="Times New Roman" w:cs="Times New Roman"/>
          <w:sz w:val="24"/>
          <w:szCs w:val="24"/>
          <w:lang w:eastAsia="pl-PL"/>
        </w:rPr>
        <w:br/>
        <w:t xml:space="preserve">f) wydatki na umowy: o dzieło i zlecenia – 14 umów na kwotę - 42 250,00 zł </w:t>
      </w:r>
      <w:r w:rsidRPr="001E3F09">
        <w:rPr>
          <w:rFonts w:ascii="Times New Roman" w:hAnsi="Times New Roman" w:cs="Times New Roman"/>
          <w:sz w:val="24"/>
          <w:szCs w:val="24"/>
          <w:lang w:eastAsia="pl-PL"/>
        </w:rPr>
        <w:br/>
        <w:t>g) Fundacja nie udzielała żadnych pożyczek pieniężnych ani osobom fizycznym</w:t>
      </w:r>
      <w:r w:rsidRPr="001E3F09">
        <w:rPr>
          <w:rFonts w:ascii="Times New Roman" w:hAnsi="Times New Roman" w:cs="Times New Roman"/>
          <w:sz w:val="24"/>
          <w:szCs w:val="24"/>
          <w:lang w:eastAsia="pl-PL"/>
        </w:rPr>
        <w:br/>
        <w:t xml:space="preserve">    ani przedsiębiorcom,</w:t>
      </w:r>
      <w:r w:rsidRPr="001E3F09">
        <w:rPr>
          <w:rFonts w:ascii="Times New Roman" w:hAnsi="Times New Roman" w:cs="Times New Roman"/>
          <w:sz w:val="24"/>
          <w:szCs w:val="24"/>
          <w:lang w:eastAsia="pl-PL"/>
        </w:rPr>
        <w:br/>
        <w:t xml:space="preserve">h) na rachunku bankowym w Spółdzielczym Banku Ludowym w Śremie na dzień      </w:t>
      </w:r>
      <w:r w:rsidRPr="001E3F09">
        <w:rPr>
          <w:rFonts w:ascii="Times New Roman" w:hAnsi="Times New Roman" w:cs="Times New Roman"/>
          <w:sz w:val="24"/>
          <w:szCs w:val="24"/>
          <w:lang w:eastAsia="pl-PL"/>
        </w:rPr>
        <w:br/>
        <w:t xml:space="preserve">   31.12.2020r. znajdowało się: – 513 313,41 zł, </w:t>
      </w:r>
      <w:r w:rsidRPr="001E3F09">
        <w:rPr>
          <w:rFonts w:ascii="Times New Roman" w:hAnsi="Times New Roman" w:cs="Times New Roman"/>
          <w:sz w:val="24"/>
          <w:szCs w:val="24"/>
          <w:lang w:eastAsia="pl-PL"/>
        </w:rPr>
        <w:br/>
        <w:t>i) Fundacja nie nabyła obligacji ani też nie posiada akcji w spółkach prawa handlowego,</w:t>
      </w:r>
      <w:r w:rsidRPr="001E3F09">
        <w:rPr>
          <w:rFonts w:ascii="Times New Roman" w:hAnsi="Times New Roman" w:cs="Times New Roman"/>
          <w:sz w:val="24"/>
          <w:szCs w:val="24"/>
          <w:lang w:eastAsia="pl-PL"/>
        </w:rPr>
        <w:br/>
        <w:t>j) Fundacja posiada kredyt w SBL na kwotę 1 386 918,54 zł</w:t>
      </w:r>
    </w:p>
    <w:p w:rsidR="00E37B91" w:rsidRPr="001E3F09" w:rsidRDefault="00E37B91" w:rsidP="001E3F09">
      <w:pPr>
        <w:rPr>
          <w:rFonts w:ascii="Times New Roman" w:hAnsi="Times New Roman" w:cs="Times New Roman"/>
          <w:b/>
          <w:bCs/>
          <w:sz w:val="24"/>
          <w:szCs w:val="24"/>
          <w:lang w:eastAsia="pl-PL"/>
        </w:rPr>
      </w:pPr>
      <w:r w:rsidRPr="001E3F09">
        <w:rPr>
          <w:rFonts w:ascii="Times New Roman" w:hAnsi="Times New Roman" w:cs="Times New Roman"/>
          <w:b/>
          <w:bCs/>
          <w:sz w:val="24"/>
          <w:szCs w:val="24"/>
          <w:lang w:eastAsia="pl-PL"/>
        </w:rPr>
        <w:t>VIII. Składane deklaracje podatkowe:</w:t>
      </w:r>
    </w:p>
    <w:p w:rsidR="00E37B91" w:rsidRDefault="00E37B91" w:rsidP="001E3F09">
      <w:pPr>
        <w:rPr>
          <w:rFonts w:ascii="Times New Roman" w:hAnsi="Times New Roman" w:cs="Times New Roman"/>
          <w:sz w:val="24"/>
          <w:szCs w:val="24"/>
          <w:lang w:eastAsia="pl-PL"/>
        </w:rPr>
      </w:pPr>
      <w:r w:rsidRPr="001E3F09">
        <w:rPr>
          <w:rFonts w:ascii="Times New Roman" w:hAnsi="Times New Roman" w:cs="Times New Roman"/>
          <w:sz w:val="24"/>
          <w:szCs w:val="24"/>
          <w:lang w:eastAsia="pl-PL"/>
        </w:rPr>
        <w:t>Decyzją Urzędu Skarbowego w Śremie Fundacja została zwolniona ze składania miesięcznych deklaracji CIT 2, złożono deklarację roczną CIT 8.</w:t>
      </w:r>
    </w:p>
    <w:p w:rsidR="00E37B91" w:rsidRDefault="00E37B91" w:rsidP="001E3F09">
      <w:pPr>
        <w:rPr>
          <w:rFonts w:ascii="Times New Roman" w:hAnsi="Times New Roman" w:cs="Times New Roman"/>
          <w:sz w:val="24"/>
          <w:szCs w:val="24"/>
          <w:lang w:eastAsia="pl-PL"/>
        </w:rPr>
      </w:pPr>
    </w:p>
    <w:p w:rsidR="00E37B91" w:rsidRPr="001E3F09" w:rsidRDefault="00E37B91" w:rsidP="001E3F09">
      <w:pPr>
        <w:rPr>
          <w:rFonts w:ascii="Times New Roman" w:hAnsi="Times New Roman" w:cs="Times New Roman"/>
          <w:sz w:val="24"/>
          <w:szCs w:val="24"/>
          <w:lang w:eastAsia="pl-PL"/>
        </w:rPr>
      </w:pPr>
    </w:p>
    <w:p w:rsidR="00E37B91" w:rsidRPr="001E3F09" w:rsidRDefault="00E37B91" w:rsidP="001E3F09">
      <w:pPr>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Podpisy Członków Zarządu:</w:t>
      </w:r>
    </w:p>
    <w:p w:rsidR="00E37B91" w:rsidRPr="001E3F09" w:rsidRDefault="00E37B91" w:rsidP="001E3F09">
      <w:pPr>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1. Hieronim Bartkowiak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br/>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 xml:space="preserve">2. Piotr Bartkowiak </w:t>
      </w:r>
      <w:r w:rsidRPr="001E3F09">
        <w:rPr>
          <w:rFonts w:ascii="Times New Roman" w:hAnsi="Times New Roman" w:cs="Times New Roman"/>
          <w:sz w:val="24"/>
          <w:szCs w:val="24"/>
          <w:lang w:eastAsia="pl-PL"/>
        </w:rPr>
        <w:tab/>
      </w:r>
      <w:r>
        <w:rPr>
          <w:rFonts w:ascii="Times New Roman" w:hAnsi="Times New Roman" w:cs="Times New Roman"/>
          <w:sz w:val="24"/>
          <w:szCs w:val="24"/>
          <w:lang w:eastAsia="pl-PL"/>
        </w:rPr>
        <w:t xml:space="preserve">     </w:t>
      </w:r>
      <w:r w:rsidRPr="001E3F09">
        <w:rPr>
          <w:rFonts w:ascii="Times New Roman" w:hAnsi="Times New Roman" w:cs="Times New Roman"/>
          <w:sz w:val="24"/>
          <w:szCs w:val="24"/>
          <w:lang w:eastAsia="pl-PL"/>
        </w:rPr>
        <w:t>…………………………</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br/>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3. Anna Sobieraj</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t xml:space="preserve">     ………………………...</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br/>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 xml:space="preserve">4. Andrzej Szczepaniak  </w:t>
      </w:r>
      <w:r>
        <w:rPr>
          <w:rFonts w:ascii="Times New Roman" w:hAnsi="Times New Roman" w:cs="Times New Roman"/>
          <w:sz w:val="24"/>
          <w:szCs w:val="24"/>
          <w:lang w:eastAsia="pl-PL"/>
        </w:rPr>
        <w:t>…………………………</w:t>
      </w:r>
      <w:r>
        <w:rPr>
          <w:rFonts w:ascii="Times New Roman" w:hAnsi="Times New Roman" w:cs="Times New Roman"/>
          <w:sz w:val="24"/>
          <w:szCs w:val="24"/>
          <w:lang w:eastAsia="pl-PL"/>
        </w:rPr>
        <w:br/>
      </w:r>
      <w:r w:rsidRPr="001E3F09">
        <w:rPr>
          <w:rFonts w:ascii="Times New Roman" w:hAnsi="Times New Roman" w:cs="Times New Roman"/>
          <w:sz w:val="24"/>
          <w:szCs w:val="24"/>
          <w:lang w:eastAsia="pl-PL"/>
        </w:rPr>
        <w:br/>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sz w:val="24"/>
          <w:szCs w:val="24"/>
          <w:lang w:eastAsia="pl-PL"/>
        </w:rPr>
        <w:tab/>
      </w:r>
      <w:r w:rsidRPr="001E3F09">
        <w:rPr>
          <w:rFonts w:ascii="Times New Roman" w:hAnsi="Times New Roman" w:cs="Times New Roman"/>
          <w:sz w:val="24"/>
          <w:szCs w:val="24"/>
          <w:lang w:eastAsia="pl-PL"/>
        </w:rPr>
        <w:t xml:space="preserve">5. Tadeusz Ratajczak </w:t>
      </w:r>
      <w:r>
        <w:rPr>
          <w:rFonts w:ascii="Times New Roman" w:hAnsi="Times New Roman" w:cs="Times New Roman"/>
          <w:sz w:val="24"/>
          <w:szCs w:val="24"/>
          <w:lang w:eastAsia="pl-PL"/>
        </w:rPr>
        <w:t xml:space="preserve">     …………………………</w:t>
      </w:r>
    </w:p>
    <w:p w:rsidR="00E37B91" w:rsidRPr="009A6D03" w:rsidRDefault="00E37B91" w:rsidP="009A6D03">
      <w:pPr>
        <w:spacing w:before="100" w:beforeAutospacing="1" w:after="0" w:line="360" w:lineRule="auto"/>
        <w:ind w:left="3260"/>
        <w:rPr>
          <w:rFonts w:ascii="Times New Roman" w:hAnsi="Times New Roman" w:cs="Times New Roman"/>
          <w:sz w:val="24"/>
          <w:szCs w:val="24"/>
          <w:lang w:eastAsia="pl-PL"/>
        </w:rPr>
      </w:pPr>
    </w:p>
    <w:p w:rsidR="00E37B91" w:rsidRDefault="00E37B91"/>
    <w:sectPr w:rsidR="00E37B91" w:rsidSect="002F0775">
      <w:footerReference w:type="default" r:id="rId7"/>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91" w:rsidRDefault="00E37B91" w:rsidP="00107FD8">
      <w:pPr>
        <w:spacing w:after="0" w:line="240" w:lineRule="auto"/>
      </w:pPr>
      <w:r>
        <w:separator/>
      </w:r>
    </w:p>
  </w:endnote>
  <w:endnote w:type="continuationSeparator" w:id="0">
    <w:p w:rsidR="00E37B91" w:rsidRDefault="00E37B91" w:rsidP="0010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91" w:rsidRDefault="00E37B91" w:rsidP="00117BE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7B91" w:rsidRDefault="00E37B91" w:rsidP="004422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91" w:rsidRDefault="00E37B91" w:rsidP="00107FD8">
      <w:pPr>
        <w:spacing w:after="0" w:line="240" w:lineRule="auto"/>
      </w:pPr>
      <w:r>
        <w:separator/>
      </w:r>
    </w:p>
  </w:footnote>
  <w:footnote w:type="continuationSeparator" w:id="0">
    <w:p w:rsidR="00E37B91" w:rsidRDefault="00E37B91" w:rsidP="0010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32961"/>
    <w:multiLevelType w:val="hybridMultilevel"/>
    <w:tmpl w:val="F29CFDD8"/>
    <w:lvl w:ilvl="0" w:tplc="3B082490">
      <w:start w:val="7"/>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47BB036B"/>
    <w:multiLevelType w:val="multilevel"/>
    <w:tmpl w:val="85C20D5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AC35CF6"/>
    <w:multiLevelType w:val="multilevel"/>
    <w:tmpl w:val="0A967B9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1173E9"/>
    <w:multiLevelType w:val="multilevel"/>
    <w:tmpl w:val="2376E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FF6351"/>
    <w:multiLevelType w:val="multilevel"/>
    <w:tmpl w:val="CA4C6E76"/>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nsid w:val="73F67177"/>
    <w:multiLevelType w:val="multilevel"/>
    <w:tmpl w:val="4A2000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D03"/>
    <w:rsid w:val="00025D6F"/>
    <w:rsid w:val="00067D14"/>
    <w:rsid w:val="00107FD8"/>
    <w:rsid w:val="00117BE6"/>
    <w:rsid w:val="00141ADC"/>
    <w:rsid w:val="001E3F09"/>
    <w:rsid w:val="002F0775"/>
    <w:rsid w:val="003C2E3D"/>
    <w:rsid w:val="003E555C"/>
    <w:rsid w:val="004021FE"/>
    <w:rsid w:val="00432ABF"/>
    <w:rsid w:val="004422A0"/>
    <w:rsid w:val="004425FE"/>
    <w:rsid w:val="005D59BA"/>
    <w:rsid w:val="00683AB4"/>
    <w:rsid w:val="006F4340"/>
    <w:rsid w:val="00704297"/>
    <w:rsid w:val="00833498"/>
    <w:rsid w:val="0086445B"/>
    <w:rsid w:val="008B7D87"/>
    <w:rsid w:val="009A6D03"/>
    <w:rsid w:val="009C2564"/>
    <w:rsid w:val="00A43833"/>
    <w:rsid w:val="00AD5310"/>
    <w:rsid w:val="00B25DF0"/>
    <w:rsid w:val="00B855FB"/>
    <w:rsid w:val="00C62EB2"/>
    <w:rsid w:val="00C956C5"/>
    <w:rsid w:val="00DA763C"/>
    <w:rsid w:val="00E37B91"/>
    <w:rsid w:val="00E424FA"/>
    <w:rsid w:val="00E734CB"/>
    <w:rsid w:val="00F77F4B"/>
    <w:rsid w:val="00F97D7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F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A6D03"/>
    <w:rPr>
      <w:color w:val="000080"/>
      <w:u w:val="single"/>
    </w:rPr>
  </w:style>
  <w:style w:type="character" w:styleId="Strong">
    <w:name w:val="Strong"/>
    <w:basedOn w:val="DefaultParagraphFont"/>
    <w:uiPriority w:val="99"/>
    <w:qFormat/>
    <w:rsid w:val="009A6D03"/>
    <w:rPr>
      <w:b/>
      <w:bCs/>
    </w:rPr>
  </w:style>
  <w:style w:type="paragraph" w:styleId="NormalWeb">
    <w:name w:val="Normal (Web)"/>
    <w:basedOn w:val="Normal"/>
    <w:uiPriority w:val="99"/>
    <w:rsid w:val="009A6D03"/>
    <w:pPr>
      <w:spacing w:before="100" w:beforeAutospacing="1" w:after="119" w:line="240" w:lineRule="auto"/>
    </w:pPr>
    <w:rPr>
      <w:rFonts w:ascii="Times New Roman" w:eastAsia="Times New Roman" w:hAnsi="Times New Roman" w:cs="Times New Roman"/>
      <w:sz w:val="24"/>
      <w:szCs w:val="24"/>
      <w:lang w:eastAsia="pl-PL"/>
    </w:rPr>
  </w:style>
  <w:style w:type="paragraph" w:styleId="NoSpacing">
    <w:name w:val="No Spacing"/>
    <w:uiPriority w:val="99"/>
    <w:qFormat/>
    <w:rsid w:val="003E555C"/>
    <w:rPr>
      <w:rFonts w:cs="Calibri"/>
      <w:lang w:eastAsia="en-US"/>
    </w:rPr>
  </w:style>
  <w:style w:type="paragraph" w:styleId="ListParagraph">
    <w:name w:val="List Paragraph"/>
    <w:basedOn w:val="Normal"/>
    <w:uiPriority w:val="99"/>
    <w:qFormat/>
    <w:rsid w:val="0086445B"/>
    <w:pPr>
      <w:ind w:left="720"/>
    </w:pPr>
  </w:style>
  <w:style w:type="paragraph" w:styleId="Footer">
    <w:name w:val="footer"/>
    <w:basedOn w:val="Normal"/>
    <w:link w:val="FooterChar"/>
    <w:uiPriority w:val="99"/>
    <w:rsid w:val="004422A0"/>
    <w:pPr>
      <w:tabs>
        <w:tab w:val="center" w:pos="4536"/>
        <w:tab w:val="right" w:pos="9072"/>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4422A0"/>
  </w:style>
</w:styles>
</file>

<file path=word/webSettings.xml><?xml version="1.0" encoding="utf-8"?>
<w:webSettings xmlns:r="http://schemas.openxmlformats.org/officeDocument/2006/relationships" xmlns:w="http://schemas.openxmlformats.org/wordprocessingml/2006/main">
  <w:divs>
    <w:div w:id="744912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8</Pages>
  <Words>2820</Words>
  <Characters>16925</Characters>
  <Application>Microsoft Office Outlook</Application>
  <DocSecurity>0</DocSecurity>
  <Lines>0</Lines>
  <Paragraphs>0</Paragraphs>
  <ScaleCrop>false</ScaleCrop>
  <Company>Fundacja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subject/>
  <dc:creator>julian</dc:creator>
  <cp:keywords/>
  <dc:description/>
  <cp:lastModifiedBy>Fundacja</cp:lastModifiedBy>
  <cp:revision>3</cp:revision>
  <cp:lastPrinted>2021-02-18T12:18:00Z</cp:lastPrinted>
  <dcterms:created xsi:type="dcterms:W3CDTF">2021-02-18T11:42:00Z</dcterms:created>
  <dcterms:modified xsi:type="dcterms:W3CDTF">2021-02-18T12:36:00Z</dcterms:modified>
</cp:coreProperties>
</file>